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FB0E7B" w:rsidRDefault="00453738" w14:paraId="26690FDB" w14:textId="77777777">
      <w:pPr>
        <w:pStyle w:val="Heading1"/>
      </w:pPr>
      <w:r>
        <w:t>Part 1 General</w:t>
      </w:r>
    </w:p>
    <w:p w:rsidR="00CC06BA" w:rsidP="00FB0E7B" w:rsidRDefault="00CC06BA" w14:paraId="26690FDC" w14:textId="77777777">
      <w:pPr>
        <w:pStyle w:val="Heading1"/>
        <w:numPr>
          <w:ilvl w:val="1"/>
          <w:numId w:val="1"/>
        </w:numPr>
      </w:pPr>
      <w:r w:rsidRPr="00B620A3">
        <w:t>Section Includes</w:t>
      </w:r>
    </w:p>
    <w:p w:rsidR="00EE2922" w:rsidP="00081D62" w:rsidRDefault="00DD2EDC" w14:paraId="26690FDD" w14:textId="7A124D7B">
      <w:pPr>
        <w:pStyle w:val="Heading2"/>
      </w:pPr>
      <w:r>
        <w:t xml:space="preserve">Ultimate </w:t>
      </w:r>
      <w:r w:rsidR="009831CD">
        <w:t xml:space="preserve">Wood </w:t>
      </w:r>
      <w:r>
        <w:t xml:space="preserve">Direct Glaze </w:t>
      </w:r>
      <w:r w:rsidR="00F00F1C">
        <w:t>R</w:t>
      </w:r>
      <w:r w:rsidR="009831CD">
        <w:t xml:space="preserve">ound </w:t>
      </w:r>
      <w:r w:rsidR="00F00F1C">
        <w:t xml:space="preserve">Top </w:t>
      </w:r>
      <w:r w:rsidR="009831CD">
        <w:t xml:space="preserve">window complete with </w:t>
      </w:r>
      <w:r w:rsidR="000A69A3">
        <w:t>glazing,</w:t>
      </w:r>
      <w:r w:rsidR="009831CD">
        <w:t xml:space="preserve"> simulated divided lite</w:t>
      </w:r>
      <w:r w:rsidR="000A69A3">
        <w:t xml:space="preserve">, </w:t>
      </w:r>
      <w:r w:rsidR="009831CD">
        <w:t>jamb extension, and standard or specified</w:t>
      </w:r>
      <w:r w:rsidR="00802519">
        <w:t xml:space="preserve"> anchors, trim, and </w:t>
      </w:r>
      <w:proofErr w:type="gramStart"/>
      <w:r w:rsidR="00802519">
        <w:t>attachments</w:t>
      </w:r>
      <w:proofErr w:type="gramEnd"/>
    </w:p>
    <w:p w:rsidR="00EE2922" w:rsidP="00081D62" w:rsidRDefault="00DD2EDC" w14:paraId="26690FDE" w14:textId="16B79E0F">
      <w:pPr>
        <w:pStyle w:val="Heading2"/>
      </w:pPr>
      <w:r>
        <w:t xml:space="preserve">Ultimate </w:t>
      </w:r>
      <w:r w:rsidR="009831CD">
        <w:t xml:space="preserve">Wood </w:t>
      </w:r>
      <w:r w:rsidR="00F00F1C">
        <w:t>D</w:t>
      </w:r>
      <w:r w:rsidR="009831CD">
        <w:t xml:space="preserve">irect </w:t>
      </w:r>
      <w:r w:rsidR="00F00F1C">
        <w:t>G</w:t>
      </w:r>
      <w:r w:rsidR="009831CD">
        <w:t xml:space="preserve">laze </w:t>
      </w:r>
      <w:r w:rsidR="00F00F1C">
        <w:t>P</w:t>
      </w:r>
      <w:r w:rsidR="009831CD">
        <w:t>olygon window complete with glazing, simulated divided lite, jamb extension, and standard or specified anchors, tri</w:t>
      </w:r>
      <w:r w:rsidR="00802519">
        <w:t xml:space="preserve">m, attachments, and </w:t>
      </w:r>
      <w:proofErr w:type="gramStart"/>
      <w:r w:rsidR="00802519">
        <w:t>accessories</w:t>
      </w:r>
      <w:proofErr w:type="gramEnd"/>
    </w:p>
    <w:p w:rsidRPr="00FB0E7B" w:rsidR="00CC06BA" w:rsidP="00FB0E7B" w:rsidRDefault="00FB0E7B" w14:paraId="26690FDF" w14:textId="3D3E0C6D">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081D62" w:rsidRDefault="0060533E" w14:paraId="26690FE0" w14:textId="1857C886">
      <w:pPr>
        <w:pStyle w:val="Heading2"/>
        <w:numPr>
          <w:ilvl w:val="0"/>
          <w:numId w:val="2"/>
        </w:numPr>
      </w:pPr>
      <w:r>
        <w:t xml:space="preserve">Section 01 33 </w:t>
      </w:r>
      <w:r w:rsidR="000C5D4B">
        <w:t>00</w:t>
      </w:r>
      <w:r>
        <w:t xml:space="preserve"> – Submittal Procedures; Shop Drawings, Product Data and Samples</w:t>
      </w:r>
    </w:p>
    <w:p w:rsidR="00EE2922" w:rsidP="00081D62" w:rsidRDefault="0060533E" w14:paraId="26690FE1" w14:textId="77777777">
      <w:pPr>
        <w:pStyle w:val="Heading2"/>
        <w:numPr>
          <w:ilvl w:val="0"/>
          <w:numId w:val="2"/>
        </w:numPr>
      </w:pPr>
      <w:r>
        <w:t>Section 01 62 00 – Product Options</w:t>
      </w:r>
    </w:p>
    <w:p w:rsidR="00EE2922" w:rsidP="00081D62" w:rsidRDefault="0060533E" w14:paraId="26690FE2" w14:textId="77777777">
      <w:pPr>
        <w:pStyle w:val="Heading2"/>
        <w:numPr>
          <w:ilvl w:val="0"/>
          <w:numId w:val="2"/>
        </w:numPr>
      </w:pPr>
      <w:r>
        <w:t xml:space="preserve">Section 01 65 00 – Product Delivery </w:t>
      </w:r>
    </w:p>
    <w:p w:rsidR="00EE2922" w:rsidP="00081D62" w:rsidRDefault="0060533E" w14:paraId="26690FE3" w14:textId="77777777">
      <w:pPr>
        <w:pStyle w:val="Heading2"/>
        <w:numPr>
          <w:ilvl w:val="0"/>
          <w:numId w:val="2"/>
        </w:numPr>
      </w:pPr>
      <w:r>
        <w:t>Section 01 66 00 – Storage and Handling Requirements</w:t>
      </w:r>
    </w:p>
    <w:p w:rsidR="00EE2922" w:rsidP="00081D62" w:rsidRDefault="0060533E" w14:paraId="26690FE4" w14:textId="77777777">
      <w:pPr>
        <w:pStyle w:val="Heading2"/>
        <w:numPr>
          <w:ilvl w:val="0"/>
          <w:numId w:val="2"/>
        </w:numPr>
      </w:pPr>
      <w:r>
        <w:t>Section 01 71 00 – Examination and Preparation</w:t>
      </w:r>
    </w:p>
    <w:p w:rsidR="00EE2922" w:rsidP="00081D62" w:rsidRDefault="0060533E" w14:paraId="26690FE5" w14:textId="77777777">
      <w:pPr>
        <w:pStyle w:val="Heading2"/>
        <w:numPr>
          <w:ilvl w:val="0"/>
          <w:numId w:val="2"/>
        </w:numPr>
      </w:pPr>
      <w:r>
        <w:t>Section 01 73 00 - Execution</w:t>
      </w:r>
    </w:p>
    <w:p w:rsidR="00EE2922" w:rsidP="00081D62" w:rsidRDefault="0060533E" w14:paraId="26690FE6" w14:textId="77777777">
      <w:pPr>
        <w:pStyle w:val="Heading2"/>
        <w:numPr>
          <w:ilvl w:val="0"/>
          <w:numId w:val="2"/>
        </w:numPr>
      </w:pPr>
      <w:r>
        <w:t>Section 01 74 00 – Cleaning and Waste Management</w:t>
      </w:r>
    </w:p>
    <w:p w:rsidR="00EE2922" w:rsidP="00081D62" w:rsidRDefault="0060533E" w14:paraId="26690FE7" w14:textId="77777777">
      <w:pPr>
        <w:pStyle w:val="Heading2"/>
        <w:numPr>
          <w:ilvl w:val="0"/>
          <w:numId w:val="2"/>
        </w:numPr>
      </w:pPr>
      <w:r>
        <w:t>Section 01 76 00 – Protecting Installed Construction</w:t>
      </w:r>
    </w:p>
    <w:p w:rsidR="00EE2922" w:rsidP="00081D62" w:rsidRDefault="0060533E" w14:paraId="26690FE8" w14:textId="77777777">
      <w:pPr>
        <w:pStyle w:val="Heading2"/>
        <w:numPr>
          <w:ilvl w:val="0"/>
          <w:numId w:val="2"/>
        </w:numPr>
      </w:pPr>
      <w:r>
        <w:t xml:space="preserve">Section 06 22 00 – Millwork: Wood trim other than furnished by window </w:t>
      </w:r>
      <w:proofErr w:type="gramStart"/>
      <w:r>
        <w:t>manufacturer</w:t>
      </w:r>
      <w:proofErr w:type="gramEnd"/>
    </w:p>
    <w:p w:rsidR="00EE2922" w:rsidP="00081D62" w:rsidRDefault="0060533E" w14:paraId="26690FE9" w14:textId="77777777">
      <w:pPr>
        <w:pStyle w:val="Heading2"/>
        <w:numPr>
          <w:ilvl w:val="0"/>
          <w:numId w:val="2"/>
        </w:numPr>
      </w:pPr>
      <w:r>
        <w:t>Section 07 92 00 – Joint Sealant: Sill sealant and perimeter caulking</w:t>
      </w:r>
    </w:p>
    <w:p w:rsidR="00EE2922" w:rsidP="00081D62" w:rsidRDefault="0060533E" w14:paraId="26690FEA" w14:textId="77777777">
      <w:pPr>
        <w:pStyle w:val="Heading2"/>
        <w:numPr>
          <w:ilvl w:val="0"/>
          <w:numId w:val="2"/>
        </w:numPr>
      </w:pPr>
      <w:r>
        <w:t>Section 09 90 00 – Painting and Coasting: Paint and stain other than factory</w:t>
      </w:r>
      <w:r w:rsidR="00126B3E">
        <w:t>-</w:t>
      </w:r>
      <w:r>
        <w:t>applied finish</w:t>
      </w:r>
    </w:p>
    <w:p w:rsidR="00B620A3" w:rsidP="00FB0E7B" w:rsidRDefault="00CC06BA" w14:paraId="26690FEB" w14:textId="77777777">
      <w:pPr>
        <w:pStyle w:val="Heading1"/>
        <w:numPr>
          <w:ilvl w:val="1"/>
          <w:numId w:val="1"/>
        </w:numPr>
      </w:pPr>
      <w:r w:rsidRPr="00B620A3">
        <w:t>References</w:t>
      </w:r>
    </w:p>
    <w:p w:rsidR="00EE2922" w:rsidP="00081D62" w:rsidRDefault="0060533E" w14:paraId="26690FEC" w14:textId="77777777">
      <w:pPr>
        <w:pStyle w:val="Heading2"/>
        <w:numPr>
          <w:ilvl w:val="0"/>
          <w:numId w:val="3"/>
        </w:numPr>
      </w:pPr>
      <w:r>
        <w:t>American Society for Testing Materials (ASTM):</w:t>
      </w:r>
    </w:p>
    <w:p w:rsidR="00EE2922" w:rsidP="00EE2922" w:rsidRDefault="0060533E" w14:paraId="26690FED" w14:textId="065823A5">
      <w:pPr>
        <w:pStyle w:val="Heading3"/>
      </w:pPr>
      <w:r>
        <w:t xml:space="preserve">E283: Standard Test </w:t>
      </w:r>
      <w:r w:rsidR="00FB0E7B">
        <w:t>Method</w:t>
      </w:r>
      <w:r>
        <w:t xml:space="preserve"> for Rate of Air Leakage through Exterior W</w:t>
      </w:r>
      <w:r w:rsidR="00F00F1C">
        <w:t>indows, Curtain Walls and Doors</w:t>
      </w:r>
    </w:p>
    <w:p w:rsidR="00EE2922" w:rsidP="00EE2922" w:rsidRDefault="0060533E" w14:paraId="26690FEE" w14:textId="77777777">
      <w:pPr>
        <w:pStyle w:val="Heading3"/>
      </w:pPr>
      <w:r>
        <w:t>E330: Standard Test Method for Structural Performance of Exterior Windows, Curtain Walls and Door by Uniform</w:t>
      </w:r>
      <w:r w:rsidR="00F00F1C">
        <w:t xml:space="preserve"> Static Air Pressure Difference</w:t>
      </w:r>
    </w:p>
    <w:p w:rsidR="0060533E" w:rsidP="6D3CCC98" w:rsidRDefault="0060533E" w14:paraId="2DD266ED" w14:textId="3EF73489">
      <w:pPr>
        <w:pStyle w:val="Heading3"/>
        <w:rPr>
          <w:sz w:val="20"/>
          <w:szCs w:val="20"/>
        </w:rPr>
      </w:pPr>
      <w:r w:rsidR="0060533E">
        <w:rPr/>
        <w:t xml:space="preserve">E547: Standard Test Method for Water Penetration of Exterior Windows, Curtain </w:t>
      </w:r>
      <w:r w:rsidR="0060533E">
        <w:rPr/>
        <w:t>Walls</w:t>
      </w:r>
      <w:r w:rsidR="0060533E">
        <w:rPr/>
        <w:t xml:space="preserve"> and Do</w:t>
      </w:r>
      <w:r w:rsidRPr="6D3CCC98" w:rsidR="0060533E">
        <w:rPr>
          <w:sz w:val="20"/>
          <w:szCs w:val="20"/>
        </w:rPr>
        <w:t>ors by Cyclic S</w:t>
      </w:r>
      <w:r w:rsidRPr="6D3CCC98" w:rsidR="00F00F1C">
        <w:rPr>
          <w:sz w:val="20"/>
          <w:szCs w:val="20"/>
        </w:rPr>
        <w:t>tatic Air Pressure Differential</w:t>
      </w:r>
    </w:p>
    <w:p w:rsidR="2C830196" w:rsidP="6D3CCC98" w:rsidRDefault="2C830196" w14:paraId="265A6F50" w14:textId="008EFA74">
      <w:pPr>
        <w:pStyle w:val="Heading3"/>
        <w:rPr>
          <w:noProof w:val="0"/>
          <w:sz w:val="20"/>
          <w:szCs w:val="20"/>
          <w:lang w:val="en-US"/>
        </w:rPr>
      </w:pPr>
      <w:r w:rsidRPr="6D3CCC98" w:rsidR="2C830196">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6D3CCC98" w:rsidRDefault="0060533E" w14:paraId="26690FF0" w14:textId="77777777" w14:noSpellErr="1">
      <w:pPr>
        <w:pStyle w:val="Heading3"/>
        <w:rPr>
          <w:sz w:val="20"/>
          <w:szCs w:val="20"/>
        </w:rPr>
      </w:pPr>
      <w:r w:rsidRPr="6D3CCC98" w:rsidR="0060533E">
        <w:rPr>
          <w:sz w:val="20"/>
          <w:szCs w:val="20"/>
        </w:rPr>
        <w:t>E2190: Specification f</w:t>
      </w:r>
      <w:r w:rsidRPr="6D3CCC98" w:rsidR="00F00F1C">
        <w:rPr>
          <w:sz w:val="20"/>
          <w:szCs w:val="20"/>
        </w:rPr>
        <w:t>or Sealed Insulated Glass Units</w:t>
      </w:r>
    </w:p>
    <w:p w:rsidR="00EE2922" w:rsidP="6D3CCC98" w:rsidRDefault="0060533E" w14:paraId="26690FF1" w14:textId="77777777" w14:noSpellErr="1">
      <w:pPr>
        <w:pStyle w:val="Heading3"/>
        <w:rPr>
          <w:sz w:val="20"/>
          <w:szCs w:val="20"/>
        </w:rPr>
      </w:pPr>
      <w:r w:rsidRPr="6D3CCC98" w:rsidR="0060533E">
        <w:rPr>
          <w:sz w:val="20"/>
          <w:szCs w:val="20"/>
        </w:rPr>
        <w:t>C1036: Standa</w:t>
      </w:r>
      <w:r w:rsidRPr="6D3CCC98" w:rsidR="00F00F1C">
        <w:rPr>
          <w:sz w:val="20"/>
          <w:szCs w:val="20"/>
        </w:rPr>
        <w:t>rd Specification for Flat Glass</w:t>
      </w:r>
    </w:p>
    <w:p w:rsidR="00684BE8" w:rsidP="00684BE8" w:rsidRDefault="00684BE8" w14:paraId="26690FF2" w14:textId="77777777" w14:noSpellErr="1">
      <w:pPr>
        <w:pStyle w:val="Heading3"/>
        <w:rPr/>
      </w:pPr>
      <w:r w:rsidRPr="6D3CCC98" w:rsidR="00684BE8">
        <w:rPr>
          <w:sz w:val="20"/>
          <w:szCs w:val="20"/>
        </w:rPr>
        <w:t xml:space="preserve">E1996: Standard </w:t>
      </w:r>
      <w:r w:rsidR="00684BE8">
        <w:rPr/>
        <w:t>Specification for Performance of Exterior Windows, Curtain Walls and Doors and Storm Shutters Impacted by Windborne Debris in Hurricanes</w:t>
      </w:r>
    </w:p>
    <w:p w:rsidRPr="00C37624" w:rsidR="00684BE8" w:rsidP="00684BE8" w:rsidRDefault="00684BE8" w14:paraId="26690FF3" w14:textId="77777777">
      <w:pPr>
        <w:pStyle w:val="Heading3"/>
        <w:rPr/>
      </w:pPr>
      <w:r w:rsidR="00684BE8">
        <w:rPr/>
        <w:t>E1886: Standard Test Method for Performance of Exterior Windows, Curtain walls, Doors, and Storm Shutters Impacted by Missile (s) and Exposed t</w:t>
      </w:r>
      <w:r w:rsidR="00F00F1C">
        <w:rPr/>
        <w:t>o Cyclic Pressure Differentials</w:t>
      </w:r>
    </w:p>
    <w:p w:rsidR="00771EB7" w:rsidP="00081D62" w:rsidRDefault="008E7B84" w14:paraId="26690FF4" w14:textId="77777777">
      <w:pPr>
        <w:pStyle w:val="Heading2"/>
        <w:numPr>
          <w:ilvl w:val="0"/>
          <w:numId w:val="3"/>
        </w:numPr>
      </w:pPr>
      <w:r>
        <w:t>American Architectural Manufacture</w:t>
      </w:r>
      <w:r w:rsidR="003B5EAA">
        <w:t>r’</w:t>
      </w:r>
      <w:r>
        <w:t>s Association/Window and Door Manufacture</w:t>
      </w:r>
      <w:r w:rsidR="003B5EAA">
        <w:t>r’</w:t>
      </w:r>
      <w:r>
        <w:t>s Association (AAMA/WDMA</w:t>
      </w:r>
      <w:r w:rsidR="00771EB7">
        <w:t>/CSA</w:t>
      </w:r>
      <w:r>
        <w:t>):</w:t>
      </w:r>
    </w:p>
    <w:p w:rsidR="00771EB7" w:rsidP="00037F55" w:rsidRDefault="008E7B84" w14:paraId="26690FF5" w14:textId="77777777">
      <w:pPr>
        <w:pStyle w:val="Heading3"/>
        <w:numPr>
          <w:ilvl w:val="0"/>
          <w:numId w:val="32"/>
        </w:numPr>
      </w:pPr>
      <w:r>
        <w:t xml:space="preserve">AAMA/WDMA/CSA 101/I.S.2/A440-08, </w:t>
      </w:r>
      <w:r w:rsidR="00F94956">
        <w:t xml:space="preserve">North American Fenestration, </w:t>
      </w:r>
      <w:r w:rsidR="00FC6E2D">
        <w:t xml:space="preserve">Standard/Specification for </w:t>
      </w:r>
      <w:r w:rsidR="00037F55">
        <w:t>W</w:t>
      </w:r>
      <w:r w:rsidR="00FC6E2D">
        <w:t xml:space="preserve">indow, </w:t>
      </w:r>
      <w:r w:rsidR="00037F55">
        <w:t>D</w:t>
      </w:r>
      <w:r w:rsidR="00FC6E2D">
        <w:t xml:space="preserve">oors and </w:t>
      </w:r>
      <w:r w:rsidR="00037F55">
        <w:t>S</w:t>
      </w:r>
      <w:r w:rsidR="00FC6E2D">
        <w:t>kylights</w:t>
      </w:r>
    </w:p>
    <w:p w:rsidR="00EE2922" w:rsidP="00037F55" w:rsidRDefault="008E7B84" w14:paraId="26690FF6" w14:textId="0BA6B05D">
      <w:pPr>
        <w:pStyle w:val="Heading3"/>
        <w:numPr>
          <w:ilvl w:val="0"/>
          <w:numId w:val="32"/>
        </w:numPr>
      </w:pPr>
      <w:r>
        <w:t>AAMA/WDMA/CSA 101/I.S.2/A440-</w:t>
      </w:r>
      <w:r w:rsidR="67E2ACAC">
        <w:t>11, NAFS</w:t>
      </w:r>
      <w:r w:rsidR="00F94956">
        <w:t xml:space="preserve"> 2011 – North American Fenestration, </w:t>
      </w:r>
      <w:r w:rsidR="00FC6E2D">
        <w:t xml:space="preserve">Standard/Specification for </w:t>
      </w:r>
      <w:r w:rsidR="00037F55">
        <w:t>W</w:t>
      </w:r>
      <w:r w:rsidR="00FC6E2D">
        <w:t xml:space="preserve">indows, </w:t>
      </w:r>
      <w:r w:rsidR="00037F55">
        <w:t>D</w:t>
      </w:r>
      <w:r w:rsidR="00FC6E2D">
        <w:t xml:space="preserve">oors and </w:t>
      </w:r>
      <w:r w:rsidR="00037F55">
        <w:t>S</w:t>
      </w:r>
      <w:r w:rsidR="00FC6E2D">
        <w:t>kylights</w:t>
      </w:r>
    </w:p>
    <w:p w:rsidR="00FC6E2D" w:rsidP="00081D62" w:rsidRDefault="00FC6E2D" w14:paraId="26690FF7" w14:textId="77777777">
      <w:pPr>
        <w:pStyle w:val="Heading2"/>
        <w:numPr>
          <w:ilvl w:val="0"/>
          <w:numId w:val="3"/>
        </w:numPr>
      </w:pPr>
      <w:r>
        <w:t>WDMA I.S.4: Ind</w:t>
      </w:r>
      <w:r w:rsidR="003B5EAA">
        <w:t>ustry Standard for Water Repella</w:t>
      </w:r>
      <w:r>
        <w:t xml:space="preserve">nt Preservative </w:t>
      </w:r>
      <w:r w:rsidR="00F00F1C">
        <w:t>Treatment for Millwork</w:t>
      </w:r>
    </w:p>
    <w:p w:rsidR="00EE2922" w:rsidP="00081D62" w:rsidRDefault="008E7B84" w14:paraId="26690FF8" w14:textId="77777777">
      <w:pPr>
        <w:pStyle w:val="Heading2"/>
        <w:numPr>
          <w:ilvl w:val="0"/>
          <w:numId w:val="3"/>
        </w:numPr>
      </w:pPr>
      <w:r>
        <w:t>Window and Door Manufacture</w:t>
      </w:r>
      <w:r w:rsidR="003B5EAA">
        <w:t>r’</w:t>
      </w:r>
      <w:r>
        <w:t>s Association (WDMA): 101/I.S.2 WDMA</w:t>
      </w:r>
      <w:r w:rsidR="00F00F1C">
        <w:t xml:space="preserve"> Hallmark Certification Program</w:t>
      </w:r>
    </w:p>
    <w:p w:rsidR="00EE2922" w:rsidP="00081D62" w:rsidRDefault="008E7B84" w14:paraId="26690FF9" w14:textId="77777777">
      <w:pPr>
        <w:pStyle w:val="Heading2"/>
        <w:numPr>
          <w:ilvl w:val="0"/>
          <w:numId w:val="3"/>
        </w:numPr>
      </w:pPr>
      <w:r>
        <w:t>Sealed Insulating Glass Manufacture</w:t>
      </w:r>
      <w:r w:rsidR="003B5EAA">
        <w:t>r’</w:t>
      </w:r>
      <w:r>
        <w:t>s Association/Insulating Glass Certification Council (SIGMA/IGCC)</w:t>
      </w:r>
    </w:p>
    <w:p w:rsidR="00EE2922" w:rsidP="00081D62" w:rsidRDefault="008E7B84" w14:paraId="26690FFA" w14:textId="77777777">
      <w:pPr>
        <w:pStyle w:val="Heading2"/>
        <w:numPr>
          <w:ilvl w:val="0"/>
          <w:numId w:val="3"/>
        </w:numPr>
      </w:pPr>
      <w:r>
        <w:t>American Architectural Manufacture</w:t>
      </w:r>
      <w:r w:rsidR="003B5EAA">
        <w:t>r’</w:t>
      </w:r>
      <w:r>
        <w:t>s Association (AAMA): 2605: Voluntary Specification for High Performance Organic Coatings on Arch</w:t>
      </w:r>
      <w:r w:rsidR="00F00F1C">
        <w:t>itectural Extrusions and Panels</w:t>
      </w:r>
      <w:r>
        <w:t xml:space="preserve"> </w:t>
      </w:r>
    </w:p>
    <w:p w:rsidR="001E60F6" w:rsidP="00081D62" w:rsidRDefault="008E7B84" w14:paraId="26690FFB" w14:textId="77777777">
      <w:pPr>
        <w:pStyle w:val="Heading2"/>
        <w:numPr>
          <w:ilvl w:val="0"/>
          <w:numId w:val="3"/>
        </w:numPr>
      </w:pPr>
      <w:r>
        <w:t>National Fenestration</w:t>
      </w:r>
      <w:r w:rsidR="0061453A">
        <w:t xml:space="preserve"> R</w:t>
      </w:r>
      <w:r>
        <w:t>ating Council (NFRC)</w:t>
      </w:r>
      <w:r w:rsidR="001E60F6">
        <w:t>:</w:t>
      </w:r>
      <w:r>
        <w:t xml:space="preserve"> </w:t>
      </w:r>
    </w:p>
    <w:p w:rsidR="00EE2922" w:rsidP="00037F55" w:rsidRDefault="008E7B84" w14:paraId="26690FFC" w14:textId="5853AC8B">
      <w:pPr>
        <w:pStyle w:val="Heading3"/>
        <w:numPr>
          <w:ilvl w:val="0"/>
          <w:numId w:val="33"/>
        </w:numPr>
      </w:pPr>
      <w:r>
        <w:t>101: Procedure for Determining Fenestra</w:t>
      </w:r>
      <w:r w:rsidR="00F00F1C">
        <w:t xml:space="preserve">tion Product </w:t>
      </w:r>
      <w:r w:rsidR="00FB0E7B">
        <w:t>Thermal</w:t>
      </w:r>
      <w:r w:rsidR="00F00F1C">
        <w:t xml:space="preserve"> Properties</w:t>
      </w:r>
    </w:p>
    <w:p w:rsidR="00631F02" w:rsidP="00631F02" w:rsidRDefault="00631F02" w14:paraId="26690FFD" w14:textId="77777777">
      <w:pPr>
        <w:pStyle w:val="Heading3"/>
        <w:rPr/>
      </w:pPr>
      <w:r w:rsidR="00631F02">
        <w:rPr/>
        <w:t>200: Procedu</w:t>
      </w:r>
      <w:r w:rsidR="003B5EAA">
        <w:rPr/>
        <w:t>re for Determining Solar Heat G</w:t>
      </w:r>
      <w:r w:rsidR="00631F02">
        <w:rPr/>
        <w:t>ain C</w:t>
      </w:r>
      <w:r w:rsidR="00F00F1C">
        <w:rPr/>
        <w:t>oefficients at Normal Incidence</w:t>
      </w:r>
    </w:p>
    <w:p w:rsidR="00802519" w:rsidP="00081D62" w:rsidRDefault="00802519" w14:paraId="26690FFE" w14:textId="77777777">
      <w:pPr>
        <w:pStyle w:val="Heading2"/>
      </w:pPr>
      <w:r>
        <w:t>Window Covering Manufacturer’s Association</w:t>
      </w:r>
    </w:p>
    <w:p w:rsidRPr="00802519" w:rsidR="00802519" w:rsidP="00037F55" w:rsidRDefault="00802519" w14:paraId="26690FFF" w14:textId="77777777">
      <w:pPr>
        <w:pStyle w:val="Heading3"/>
        <w:numPr>
          <w:ilvl w:val="0"/>
          <w:numId w:val="37"/>
        </w:numPr>
      </w:pPr>
      <w:r>
        <w:t xml:space="preserve">A100.1: Standard for safety of corded window covering </w:t>
      </w:r>
      <w:proofErr w:type="gramStart"/>
      <w:r>
        <w:t>products</w:t>
      </w:r>
      <w:proofErr w:type="gramEnd"/>
    </w:p>
    <w:p w:rsidR="00B620A3" w:rsidP="00FB0E7B" w:rsidRDefault="00CC06BA" w14:paraId="26691000" w14:textId="77777777">
      <w:pPr>
        <w:pStyle w:val="Heading1"/>
        <w:numPr>
          <w:ilvl w:val="1"/>
          <w:numId w:val="1"/>
        </w:numPr>
      </w:pPr>
      <w:r w:rsidRPr="00B620A3">
        <w:t>System Description</w:t>
      </w:r>
    </w:p>
    <w:p w:rsidRPr="00802519" w:rsidR="00802519" w:rsidP="003B6518" w:rsidRDefault="009831CD" w14:paraId="26691022" w14:textId="524DB534">
      <w:pPr>
        <w:pStyle w:val="Heading2"/>
        <w:numPr>
          <w:ilvl w:val="0"/>
          <w:numId w:val="5"/>
        </w:numPr>
      </w:pPr>
      <w:r>
        <w:t>Design and Performance Requirements:</w:t>
      </w:r>
      <w:r w:rsidRPr="00802519" w:rsidR="003B6518">
        <w:t xml:space="preserve"> </w:t>
      </w:r>
    </w:p>
    <w:p w:rsidR="00684BE8" w:rsidP="00684BE8" w:rsidRDefault="00684BE8" w14:paraId="26691023" w14:textId="77777777">
      <w:pPr>
        <w:pStyle w:val="Heading3"/>
        <w:numPr>
          <w:ilvl w:val="0"/>
          <w:numId w:val="4"/>
        </w:numPr>
      </w:pPr>
      <w:r>
        <w:t>Window units shall be designed to comply with ASTM E1996 Wind Zone 3 Mis</w:t>
      </w:r>
      <w:r w:rsidR="00F00F1C">
        <w:t xml:space="preserve">sile Level D Rating +55/-65 </w:t>
      </w:r>
      <w:proofErr w:type="spellStart"/>
      <w:proofErr w:type="gramStart"/>
      <w:r w:rsidR="00F00F1C">
        <w:t>psf</w:t>
      </w:r>
      <w:proofErr w:type="spellEnd"/>
      <w:proofErr w:type="gramEnd"/>
    </w:p>
    <w:p w:rsidR="00684BE8" w:rsidP="00684BE8" w:rsidRDefault="00684BE8" w14:paraId="26691024" w14:textId="77777777">
      <w:pPr>
        <w:pStyle w:val="Heading3"/>
        <w:rPr/>
      </w:pPr>
      <w:r w:rsidR="00684BE8">
        <w:rPr/>
        <w:t xml:space="preserve">Air leakage shall not exceed the following when tested at 1.57 </w:t>
      </w:r>
      <w:proofErr w:type="spellStart"/>
      <w:r w:rsidR="00684BE8">
        <w:rPr/>
        <w:t>psf</w:t>
      </w:r>
      <w:proofErr w:type="spellEnd"/>
      <w:r w:rsidR="00684BE8">
        <w:rPr/>
        <w:t xml:space="preserve"> according to ASTM E283: 0.</w:t>
      </w:r>
      <w:r w:rsidR="00F00F1C">
        <w:rPr/>
        <w:t xml:space="preserve">30 cfm per square foot of </w:t>
      </w:r>
      <w:proofErr w:type="gramStart"/>
      <w:r w:rsidR="00F00F1C">
        <w:rPr/>
        <w:t>frame</w:t>
      </w:r>
      <w:proofErr w:type="gramEnd"/>
    </w:p>
    <w:p w:rsidR="00684BE8" w:rsidP="00684BE8" w:rsidRDefault="00684BE8" w14:paraId="26691025" w14:textId="77777777">
      <w:pPr>
        <w:pStyle w:val="Heading3"/>
        <w:rPr/>
      </w:pPr>
      <w:r w:rsidR="00684BE8">
        <w:rPr/>
        <w:t xml:space="preserve">No water penetration when tested at the following pressure </w:t>
      </w:r>
      <w:r w:rsidR="00F00F1C">
        <w:rPr/>
        <w:t>according to ASTM E547: 8.25psf</w:t>
      </w:r>
    </w:p>
    <w:p w:rsidR="00684BE8" w:rsidP="00684BE8" w:rsidRDefault="00684BE8" w14:paraId="26691026" w14:textId="77777777">
      <w:pPr>
        <w:pStyle w:val="Heading3"/>
        <w:rPr/>
      </w:pPr>
      <w:r w:rsidR="00684BE8">
        <w:rPr/>
        <w:t xml:space="preserve">Assembly shall withstand a positive or negative uniform static air pressure difference </w:t>
      </w:r>
      <w:proofErr w:type="spellStart"/>
      <w:r w:rsidR="00684BE8">
        <w:rPr/>
        <w:t>psf</w:t>
      </w:r>
      <w:proofErr w:type="spellEnd"/>
      <w:r w:rsidR="00F00F1C">
        <w:rPr/>
        <w:t xml:space="preserve"> +82.5/-97.5 </w:t>
      </w:r>
      <w:proofErr w:type="spellStart"/>
      <w:r w:rsidR="00F00F1C">
        <w:rPr/>
        <w:t>psf</w:t>
      </w:r>
      <w:proofErr w:type="spellEnd"/>
      <w:r w:rsidR="00F00F1C">
        <w:rPr/>
        <w:t xml:space="preserve"> without </w:t>
      </w:r>
      <w:proofErr w:type="gramStart"/>
      <w:r w:rsidR="00F00F1C">
        <w:rPr/>
        <w:t>damage</w:t>
      </w:r>
      <w:proofErr w:type="gramEnd"/>
    </w:p>
    <w:p w:rsidRPr="00C37624" w:rsidR="00684BE8" w:rsidP="00684BE8" w:rsidRDefault="00684BE8" w14:paraId="26691027" w14:textId="77777777">
      <w:pPr>
        <w:pStyle w:val="Heading3"/>
        <w:rPr/>
      </w:pPr>
      <w:r w:rsidR="00684BE8">
        <w:rPr/>
        <w:t xml:space="preserve">Impact and cycling per ASTM E1996 and E1886 with passing results for Missile Level D and </w:t>
      </w:r>
      <w:r w:rsidR="00F00F1C">
        <w:rPr/>
        <w:t xml:space="preserve">Pressure Cycling of +55/-65 </w:t>
      </w:r>
      <w:proofErr w:type="spellStart"/>
      <w:proofErr w:type="gramStart"/>
      <w:r w:rsidR="00F00F1C">
        <w:rPr/>
        <w:t>psf</w:t>
      </w:r>
      <w:proofErr w:type="gramEnd"/>
      <w:proofErr w:type="spellEnd"/>
    </w:p>
    <w:p w:rsidR="00B620A3" w:rsidP="00FB0E7B" w:rsidRDefault="00CC06BA" w14:paraId="26691028" w14:textId="77777777">
      <w:pPr>
        <w:pStyle w:val="Heading1"/>
        <w:numPr>
          <w:ilvl w:val="1"/>
          <w:numId w:val="1"/>
        </w:numPr>
      </w:pPr>
      <w:r w:rsidRPr="00B620A3">
        <w:t>Submittals</w:t>
      </w:r>
    </w:p>
    <w:p w:rsidR="00470AFB" w:rsidP="00081D62" w:rsidRDefault="00173F60" w14:paraId="26691029" w14:textId="5DF759D6">
      <w:pPr>
        <w:pStyle w:val="Heading2"/>
        <w:numPr>
          <w:ilvl w:val="0"/>
          <w:numId w:val="6"/>
        </w:numPr>
      </w:pPr>
      <w:r>
        <w:t xml:space="preserve">Shop Drawings: Submit shop drawings under provision of </w:t>
      </w:r>
      <w:r w:rsidR="00FB0E7B">
        <w:t xml:space="preserve">CSI </w:t>
      </w:r>
      <w:proofErr w:type="spellStart"/>
      <w:r w:rsidR="00FB0E7B">
        <w:t>MasterFormat</w:t>
      </w:r>
      <w:proofErr w:type="spellEnd"/>
      <w:r w:rsidR="00FB0E7B">
        <w:t xml:space="preserve"> Section </w:t>
      </w:r>
      <w:r w:rsidR="00F00F1C">
        <w:t xml:space="preserve">01 33 </w:t>
      </w:r>
      <w:r w:rsidR="000C5D4B">
        <w:t>00.</w:t>
      </w:r>
    </w:p>
    <w:p w:rsidR="00470AFB" w:rsidP="00081D62" w:rsidRDefault="000C5D4B" w14:paraId="2669102A" w14:textId="046DDF77">
      <w:pPr>
        <w:pStyle w:val="Heading2"/>
        <w:numPr>
          <w:ilvl w:val="0"/>
          <w:numId w:val="6"/>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470AFB" w:rsidP="00081D62" w:rsidRDefault="00173F60" w14:paraId="2669102B" w14:textId="77777777">
      <w:pPr>
        <w:pStyle w:val="Heading2"/>
        <w:numPr>
          <w:ilvl w:val="0"/>
          <w:numId w:val="6"/>
        </w:numPr>
      </w:pPr>
      <w:r>
        <w:t>Samples:</w:t>
      </w:r>
    </w:p>
    <w:p w:rsidR="00470AFB" w:rsidP="00C91238" w:rsidRDefault="00173F60" w14:paraId="2669102C" w14:textId="09D46E5C">
      <w:pPr>
        <w:pStyle w:val="Heading3"/>
        <w:numPr>
          <w:ilvl w:val="0"/>
          <w:numId w:val="7"/>
        </w:numPr>
      </w:pPr>
      <w:r>
        <w:t>Submit corner section unde</w:t>
      </w:r>
      <w:r w:rsidR="00F00F1C">
        <w:t xml:space="preserve">r provision of </w:t>
      </w:r>
      <w:r w:rsidR="00FB0E7B">
        <w:t xml:space="preserve">CSI </w:t>
      </w:r>
      <w:proofErr w:type="spellStart"/>
      <w:r w:rsidR="00FB0E7B">
        <w:t>MasterFormat</w:t>
      </w:r>
      <w:proofErr w:type="spellEnd"/>
      <w:r w:rsidR="00FB0E7B">
        <w:t xml:space="preserve"> Section </w:t>
      </w:r>
      <w:r w:rsidR="00F00F1C">
        <w:t xml:space="preserve">01 33 </w:t>
      </w:r>
      <w:r w:rsidR="000C5D4B">
        <w:t>00.</w:t>
      </w:r>
    </w:p>
    <w:p w:rsidR="00470AFB" w:rsidP="00C91238" w:rsidRDefault="000C5D4B" w14:paraId="2669102D" w14:textId="1CF49057">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FB0E7B" w:rsidRDefault="00CC06BA" w14:paraId="2669102F" w14:textId="77777777">
      <w:pPr>
        <w:pStyle w:val="Heading1"/>
        <w:numPr>
          <w:ilvl w:val="1"/>
          <w:numId w:val="1"/>
        </w:numPr>
      </w:pPr>
      <w:r w:rsidRPr="00B620A3">
        <w:t>Quality Assurance</w:t>
      </w:r>
    </w:p>
    <w:p w:rsidR="00470AFB" w:rsidP="00081D62" w:rsidRDefault="005161D2" w14:paraId="26691030" w14:textId="77777777">
      <w:pPr>
        <w:pStyle w:val="Heading2"/>
        <w:numPr>
          <w:ilvl w:val="0"/>
          <w:numId w:val="8"/>
        </w:numPr>
      </w:pPr>
      <w:r>
        <w:t>Requirements: consult local code for IBC [International Buildin</w:t>
      </w:r>
      <w:r w:rsidR="003B5EAA">
        <w:t>g Code] and IRC [International R</w:t>
      </w:r>
      <w:r>
        <w:t>esidential Code] adoption year and pertine</w:t>
      </w:r>
      <w:r w:rsidR="00F00F1C">
        <w:t>nt revisions</w:t>
      </w:r>
    </w:p>
    <w:p w:rsidR="00B620A3" w:rsidP="00FB0E7B" w:rsidRDefault="00CC06BA" w14:paraId="26691031" w14:textId="77777777">
      <w:pPr>
        <w:pStyle w:val="Heading1"/>
        <w:numPr>
          <w:ilvl w:val="1"/>
          <w:numId w:val="1"/>
        </w:numPr>
      </w:pPr>
      <w:r w:rsidRPr="00B620A3">
        <w:t>Delivery</w:t>
      </w:r>
    </w:p>
    <w:p w:rsidR="004605E1" w:rsidP="00081D62" w:rsidRDefault="005161D2" w14:paraId="26691032" w14:textId="4896B8CF">
      <w:pPr>
        <w:pStyle w:val="Heading2"/>
        <w:numPr>
          <w:ilvl w:val="0"/>
          <w:numId w:val="9"/>
        </w:numPr>
      </w:pPr>
      <w:r>
        <w:t xml:space="preserve">Comply with provisions of </w:t>
      </w:r>
      <w:r w:rsidR="00FB0E7B">
        <w:t xml:space="preserve">CSI </w:t>
      </w:r>
      <w:proofErr w:type="spellStart"/>
      <w:r w:rsidR="00FB0E7B">
        <w:t>MasterFormat</w:t>
      </w:r>
      <w:proofErr w:type="spellEnd"/>
      <w:r w:rsidR="00FB0E7B">
        <w:t xml:space="preserve"> Section </w:t>
      </w:r>
      <w:r>
        <w:t>01 65 00</w:t>
      </w:r>
    </w:p>
    <w:p w:rsidR="004605E1" w:rsidP="00081D62" w:rsidRDefault="005161D2" w14:paraId="26691033" w14:textId="77777777">
      <w:pPr>
        <w:pStyle w:val="Heading2"/>
        <w:numPr>
          <w:ilvl w:val="0"/>
          <w:numId w:val="9"/>
        </w:numPr>
      </w:pPr>
      <w:r>
        <w:t xml:space="preserve">Deliver in original </w:t>
      </w:r>
      <w:r w:rsidR="002B12FC">
        <w:t xml:space="preserve">packaging </w:t>
      </w:r>
      <w:r>
        <w:t xml:space="preserve">and protect from </w:t>
      </w:r>
      <w:proofErr w:type="gramStart"/>
      <w:r>
        <w:t>weather</w:t>
      </w:r>
      <w:proofErr w:type="gramEnd"/>
    </w:p>
    <w:p w:rsidR="00B620A3" w:rsidP="00FB0E7B" w:rsidRDefault="00CC06BA" w14:paraId="26691034" w14:textId="77777777">
      <w:pPr>
        <w:pStyle w:val="Heading1"/>
        <w:numPr>
          <w:ilvl w:val="1"/>
          <w:numId w:val="1"/>
        </w:numPr>
      </w:pPr>
      <w:r w:rsidRPr="00B620A3">
        <w:t>Storage and Handling</w:t>
      </w:r>
    </w:p>
    <w:p w:rsidR="004605E1" w:rsidP="00081D62" w:rsidRDefault="00173F60" w14:paraId="26691035" w14:textId="77777777">
      <w:pPr>
        <w:pStyle w:val="Heading2"/>
        <w:numPr>
          <w:ilvl w:val="0"/>
          <w:numId w:val="10"/>
        </w:numPr>
      </w:pPr>
      <w:r>
        <w:t>Prime and seal wood surfaces, including to be concealed by wall construction, if more than thirty (30) days will expire be</w:t>
      </w:r>
      <w:r w:rsidR="00F00F1C">
        <w:t xml:space="preserve">tween delivery and </w:t>
      </w:r>
      <w:proofErr w:type="gramStart"/>
      <w:r w:rsidR="00F00F1C">
        <w:t>installation</w:t>
      </w:r>
      <w:proofErr w:type="gramEnd"/>
    </w:p>
    <w:p w:rsidR="004605E1" w:rsidP="00081D62" w:rsidRDefault="00173F60" w14:paraId="26691036" w14:textId="3235F897">
      <w:pPr>
        <w:pStyle w:val="Heading2"/>
        <w:numPr>
          <w:ilvl w:val="0"/>
          <w:numId w:val="10"/>
        </w:numPr>
      </w:pPr>
      <w:r>
        <w:t xml:space="preserve">Store window units in an upright position in a clean and dry storage area above ground to protect from weather under provision of </w:t>
      </w:r>
      <w:r w:rsidR="00FB0E7B">
        <w:t xml:space="preserve">CSI </w:t>
      </w:r>
      <w:proofErr w:type="spellStart"/>
      <w:r w:rsidR="00FB0E7B">
        <w:t>MasterFormat</w:t>
      </w:r>
      <w:proofErr w:type="spellEnd"/>
      <w:r w:rsidR="00FB0E7B">
        <w:t xml:space="preserve"> Section </w:t>
      </w:r>
      <w:r>
        <w:t>01</w:t>
      </w:r>
      <w:r w:rsidR="008E7B84">
        <w:t xml:space="preserve"> </w:t>
      </w:r>
      <w:r>
        <w:t>66</w:t>
      </w:r>
      <w:r w:rsidR="008E7B84">
        <w:t xml:space="preserve"> </w:t>
      </w:r>
      <w:r>
        <w:t>0</w:t>
      </w:r>
      <w:r w:rsidR="008E7B84">
        <w:t>0</w:t>
      </w:r>
    </w:p>
    <w:p w:rsidR="005161D2" w:rsidP="00FB0E7B" w:rsidRDefault="00CC06BA" w14:paraId="26691037" w14:textId="77777777">
      <w:pPr>
        <w:pStyle w:val="Heading1"/>
        <w:numPr>
          <w:ilvl w:val="1"/>
          <w:numId w:val="1"/>
        </w:numPr>
      </w:pPr>
      <w:r w:rsidRPr="00B620A3">
        <w:t>Warranty</w:t>
      </w:r>
    </w:p>
    <w:p w:rsidRPr="00FB0E7B" w:rsidR="004605E1" w:rsidP="00FB0E7B" w:rsidRDefault="004A7DB9" w14:paraId="26691038" w14:textId="15A5BED0">
      <w:pPr>
        <w:pStyle w:val="Heading1"/>
        <w:rPr>
          <w:rStyle w:val="Strong"/>
          <w:rFonts w:cs="Arial"/>
        </w:rPr>
      </w:pPr>
      <w:r w:rsidRPr="00FB0E7B">
        <w:rPr>
          <w:rStyle w:val="Strong"/>
        </w:rPr>
        <w:lastRenderedPageBreak/>
        <w:t xml:space="preserve">Complete and current warranty information is available at marvin.com/warranty. The following summary is subject to the terms, </w:t>
      </w:r>
      <w:r w:rsidR="00FB0E7B">
        <w:rPr>
          <w:rStyle w:val="Strong"/>
        </w:rPr>
        <w:t>conditions</w:t>
      </w:r>
      <w:r w:rsidRPr="00FB0E7B">
        <w:rPr>
          <w:rStyle w:val="Strong"/>
        </w:rPr>
        <w:t>, limitations and exclusions set forth in the Marvin Windows and Door Limited Warranty and Products in Coastal Environments Limited Warranty Supplement:</w:t>
      </w:r>
    </w:p>
    <w:p w:rsidR="004605E1" w:rsidP="00081D62" w:rsidRDefault="005161D2" w14:paraId="26691039" w14:textId="77777777">
      <w:pPr>
        <w:pStyle w:val="Heading2"/>
        <w:numPr>
          <w:ilvl w:val="0"/>
          <w:numId w:val="12"/>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B5EAA">
        <w:t xml:space="preserve">ten </w:t>
      </w:r>
      <w:r>
        <w:t>(10) years fro</w:t>
      </w:r>
      <w:r w:rsidR="00F00F1C">
        <w:t>m the original date of purchase</w:t>
      </w:r>
      <w:r w:rsidR="00802519">
        <w:t>.</w:t>
      </w:r>
    </w:p>
    <w:p w:rsidR="004605E1" w:rsidP="00081D62" w:rsidRDefault="00913A30" w14:paraId="2669103A" w14:textId="77777777">
      <w:pPr>
        <w:pStyle w:val="Heading2"/>
      </w:pPr>
      <w:r>
        <w:t xml:space="preserve">Factory applied </w:t>
      </w:r>
      <w:r w:rsidR="005161D2">
        <w:t>interior finish is w</w:t>
      </w:r>
      <w:r w:rsidR="00DD2FAF">
        <w:t>arranted to be free from finish d</w:t>
      </w:r>
      <w:r w:rsidR="005161D2">
        <w:t>efects for a period of five (5) years from the original</w:t>
      </w:r>
      <w:r w:rsidR="00F00F1C">
        <w:t xml:space="preserve"> date of purchase</w:t>
      </w:r>
      <w:r w:rsidR="00802519">
        <w:t>.</w:t>
      </w:r>
    </w:p>
    <w:p w:rsidRPr="004605E1" w:rsidR="004605E1" w:rsidP="00081D62" w:rsidRDefault="005161D2" w14:paraId="2669103B" w14:textId="77777777">
      <w:pPr>
        <w:pStyle w:val="Heading2"/>
      </w:pPr>
      <w:r>
        <w:t>Hardware an</w:t>
      </w:r>
      <w:r w:rsidR="00913A30">
        <w:t xml:space="preserve">d </w:t>
      </w:r>
      <w:r>
        <w:t>other non-glass components are warranted to be free from manufacturing defects for ten (10) years fro</w:t>
      </w:r>
      <w:r w:rsidR="00F00F1C">
        <w:t>m the original date of purchase</w:t>
      </w:r>
      <w:r w:rsidR="00802519">
        <w:t>.</w:t>
      </w:r>
    </w:p>
    <w:p w:rsidRPr="00B620A3" w:rsidR="00B620A3" w:rsidP="00B620A3" w:rsidRDefault="00B620A3" w14:paraId="2669103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FB0E7B" w:rsidRDefault="00453738" w14:paraId="2669103D" w14:textId="77777777">
      <w:pPr>
        <w:pStyle w:val="Heading1"/>
      </w:pPr>
      <w:r>
        <w:t>Part 2 Products</w:t>
      </w:r>
    </w:p>
    <w:p w:rsidR="00B620A3" w:rsidP="00FB0E7B" w:rsidRDefault="00B620A3" w14:paraId="2669103E" w14:textId="77777777">
      <w:pPr>
        <w:pStyle w:val="Heading1"/>
        <w:numPr>
          <w:ilvl w:val="1"/>
          <w:numId w:val="1"/>
        </w:numPr>
      </w:pPr>
      <w:r w:rsidRPr="00B620A3">
        <w:t>Manufactured Units</w:t>
      </w:r>
    </w:p>
    <w:p w:rsidR="0014262D" w:rsidP="00081D62" w:rsidRDefault="00126B3E" w14:paraId="2669103F" w14:textId="7BEA1653">
      <w:pPr>
        <w:pStyle w:val="Heading2"/>
        <w:numPr>
          <w:ilvl w:val="0"/>
          <w:numId w:val="13"/>
        </w:numPr>
      </w:pPr>
      <w:r>
        <w:t>Description: Factory-</w:t>
      </w:r>
      <w:r w:rsidR="009831CD">
        <w:t xml:space="preserve">assembled </w:t>
      </w:r>
      <w:r w:rsidR="00DD2EDC">
        <w:t xml:space="preserve">Ultimate </w:t>
      </w:r>
      <w:r w:rsidR="009831CD">
        <w:t xml:space="preserve">Wood </w:t>
      </w:r>
      <w:r w:rsidR="00DD2EDC">
        <w:t xml:space="preserve">Direct Glaze </w:t>
      </w:r>
      <w:r w:rsidR="009831CD">
        <w:t>Round Top direct glazed window as manufactured by Marvin Windows and Doors, Warroad, Minnesota.</w:t>
      </w:r>
    </w:p>
    <w:p w:rsidR="0014262D" w:rsidP="00081D62" w:rsidRDefault="00126B3E" w14:paraId="26691040" w14:textId="73E5F783">
      <w:pPr>
        <w:pStyle w:val="Heading2"/>
        <w:numPr>
          <w:ilvl w:val="0"/>
          <w:numId w:val="13"/>
        </w:numPr>
      </w:pPr>
      <w:r>
        <w:t>Description: Factory-</w:t>
      </w:r>
      <w:r w:rsidR="00D01B2B">
        <w:t xml:space="preserve">assembled </w:t>
      </w:r>
      <w:r w:rsidR="00DD2EDC">
        <w:t xml:space="preserve">Ultimate </w:t>
      </w:r>
      <w:r w:rsidR="00D01B2B">
        <w:t xml:space="preserve">Wood </w:t>
      </w:r>
      <w:r w:rsidR="00DD2EDC">
        <w:t>Direct Glaze Polygon</w:t>
      </w:r>
      <w:r w:rsidR="00D01B2B">
        <w:t xml:space="preserve"> window as manufactured by Marvin Windows and Doors, Warroad, Minnesota.</w:t>
      </w:r>
    </w:p>
    <w:p w:rsidR="00B620A3" w:rsidP="00FB0E7B" w:rsidRDefault="00B620A3" w14:paraId="26691041" w14:textId="77777777">
      <w:pPr>
        <w:pStyle w:val="Heading1"/>
        <w:numPr>
          <w:ilvl w:val="1"/>
          <w:numId w:val="1"/>
        </w:numPr>
      </w:pPr>
      <w:r w:rsidRPr="00B620A3">
        <w:t>Frame Description</w:t>
      </w:r>
    </w:p>
    <w:p w:rsidR="0014262D" w:rsidP="00081D62" w:rsidRDefault="00E65F90" w14:paraId="26691042" w14:textId="77777777">
      <w:pPr>
        <w:pStyle w:val="Heading2"/>
        <w:numPr>
          <w:ilvl w:val="0"/>
          <w:numId w:val="14"/>
        </w:numPr>
      </w:pPr>
      <w:proofErr w:type="gramStart"/>
      <w:r>
        <w:t>Non Finger</w:t>
      </w:r>
      <w:proofErr w:type="gramEnd"/>
      <w:r>
        <w:t>-J</w:t>
      </w:r>
      <w:r w:rsidR="00BC231A">
        <w:t>ointed</w:t>
      </w:r>
      <w:r w:rsidR="00126B3E">
        <w:t xml:space="preserve"> </w:t>
      </w:r>
      <w:r w:rsidR="00C22C4F">
        <w:t>Pine</w:t>
      </w:r>
      <w:r w:rsidR="00126B3E">
        <w:t xml:space="preserve"> or finger-</w:t>
      </w:r>
      <w:r w:rsidR="00A6589C">
        <w:t xml:space="preserve">jointed core with </w:t>
      </w:r>
      <w:proofErr w:type="spellStart"/>
      <w:r w:rsidR="00BC231A">
        <w:t>non finger</w:t>
      </w:r>
      <w:proofErr w:type="spellEnd"/>
      <w:r w:rsidR="00BC231A">
        <w:t>-jointed</w:t>
      </w:r>
      <w:r w:rsidR="00A6589C">
        <w:t xml:space="preserve"> </w:t>
      </w:r>
      <w:r w:rsidR="00C22C4F">
        <w:t>Pine</w:t>
      </w:r>
      <w:r w:rsidR="00A6589C">
        <w:t xml:space="preserve"> veneer; </w:t>
      </w:r>
      <w:r w:rsidR="00BC231A">
        <w:t>non finger-jointed</w:t>
      </w:r>
      <w:r w:rsidR="00126B3E">
        <w:t xml:space="preserve"> </w:t>
      </w:r>
      <w:r w:rsidR="00C22C4F">
        <w:t>Mahogany</w:t>
      </w:r>
      <w:r w:rsidR="00126B3E">
        <w:t xml:space="preserve"> or finger-</w:t>
      </w:r>
      <w:r w:rsidRPr="00D70207" w:rsidR="00A6589C">
        <w:t xml:space="preserve">jointed core with </w:t>
      </w:r>
      <w:proofErr w:type="spellStart"/>
      <w:r w:rsidR="00BC231A">
        <w:t>non finger</w:t>
      </w:r>
      <w:proofErr w:type="spellEnd"/>
      <w:r w:rsidR="00BC231A">
        <w:t>-jointed</w:t>
      </w:r>
      <w:r w:rsidRPr="00D70207" w:rsidR="00A6589C">
        <w:t xml:space="preserve"> </w:t>
      </w:r>
      <w:r w:rsidR="00C22C4F">
        <w:t>Mahogany</w:t>
      </w:r>
      <w:r w:rsidRPr="00D70207" w:rsidR="00A6589C">
        <w:t xml:space="preserve"> veneer; </w:t>
      </w:r>
      <w:r w:rsidR="00BC231A">
        <w:t>non finger-jointed</w:t>
      </w:r>
      <w:r w:rsidRPr="00D70207" w:rsidR="00A6589C">
        <w:t xml:space="preserve"> </w:t>
      </w:r>
      <w:r w:rsidR="00C22C4F">
        <w:t>Vertical Grain Douglas Fir</w:t>
      </w:r>
      <w:r w:rsidR="00126B3E">
        <w:t xml:space="preserve"> or finger-</w:t>
      </w:r>
      <w:r w:rsidRPr="00D70207" w:rsidR="00A6589C">
        <w:t xml:space="preserve">jointed with </w:t>
      </w:r>
      <w:proofErr w:type="spellStart"/>
      <w:r w:rsidR="00BC231A">
        <w:t>non finger</w:t>
      </w:r>
      <w:proofErr w:type="spellEnd"/>
      <w:r w:rsidR="00BC231A">
        <w:t>-jointed</w:t>
      </w:r>
      <w:r w:rsidRPr="00D70207" w:rsidR="00A6589C">
        <w:t xml:space="preserve"> </w:t>
      </w:r>
      <w:r w:rsidR="00C22C4F">
        <w:t>Vertical Grain Douglas Fir</w:t>
      </w:r>
      <w:r w:rsidRPr="00D70207" w:rsidR="00A6589C">
        <w:t xml:space="preserve"> veneer</w:t>
      </w:r>
    </w:p>
    <w:p w:rsidR="0014262D" w:rsidP="00037F55" w:rsidRDefault="00A6589C" w14:paraId="26691043" w14:textId="77777777">
      <w:pPr>
        <w:pStyle w:val="Heading3"/>
        <w:numPr>
          <w:ilvl w:val="0"/>
          <w:numId w:val="15"/>
        </w:numPr>
      </w:pPr>
      <w:r>
        <w:t>Kiln</w:t>
      </w:r>
      <w:r w:rsidR="00041557">
        <w:t>-</w:t>
      </w:r>
      <w:r>
        <w:t>dried to moisture content no greater than 12 percent at the t</w:t>
      </w:r>
      <w:r w:rsidR="00F00F1C">
        <w:t>ime of fabrication</w:t>
      </w:r>
    </w:p>
    <w:p w:rsidR="0014262D" w:rsidP="00037F55" w:rsidRDefault="00126B3E" w14:paraId="26691044" w14:textId="77777777">
      <w:pPr>
        <w:pStyle w:val="Heading3"/>
        <w:numPr>
          <w:ilvl w:val="0"/>
          <w:numId w:val="15"/>
        </w:numPr>
      </w:pPr>
      <w:r>
        <w:t>Water repella</w:t>
      </w:r>
      <w:r w:rsidR="00A6589C">
        <w:t>nt, preservative treated in accordance with ANSI/WDMA I.S.4.</w:t>
      </w:r>
    </w:p>
    <w:p w:rsidR="0014262D" w:rsidP="00081D62" w:rsidRDefault="00A6589C" w14:paraId="26691045" w14:textId="77777777">
      <w:pPr>
        <w:pStyle w:val="Heading2"/>
        <w:numPr>
          <w:ilvl w:val="0"/>
          <w:numId w:val="14"/>
        </w:numPr>
      </w:pPr>
      <w:r>
        <w:t>Frame thickness:</w:t>
      </w:r>
      <w:r w:rsidR="00D01B2B">
        <w:t xml:space="preserve"> 1 3/16” ((30mm)</w:t>
      </w:r>
    </w:p>
    <w:p w:rsidR="0014262D" w:rsidP="00081D62" w:rsidRDefault="00A6589C" w14:paraId="26691046" w14:textId="77777777">
      <w:pPr>
        <w:pStyle w:val="Heading2"/>
        <w:numPr>
          <w:ilvl w:val="0"/>
          <w:numId w:val="14"/>
        </w:numPr>
      </w:pPr>
      <w:r>
        <w:t>Frame depth:</w:t>
      </w:r>
      <w:r w:rsidR="00D01B2B">
        <w:t xml:space="preserve"> 4 9/16” (116mm)</w:t>
      </w:r>
    </w:p>
    <w:p w:rsidR="0014262D" w:rsidP="00081D62" w:rsidRDefault="00D01B2B" w14:paraId="26691047" w14:textId="77777777">
      <w:pPr>
        <w:pStyle w:val="Heading2"/>
        <w:numPr>
          <w:ilvl w:val="0"/>
          <w:numId w:val="14"/>
        </w:numPr>
      </w:pPr>
      <w:r>
        <w:t>Subs</w:t>
      </w:r>
      <w:r w:rsidR="00631F02">
        <w:t>ill</w:t>
      </w:r>
      <w:r>
        <w:t xml:space="preserve"> thickness</w:t>
      </w:r>
      <w:r w:rsidR="00631F02">
        <w:t>:</w:t>
      </w:r>
      <w:r w:rsidR="00F00F1C">
        <w:t xml:space="preserve"> 15/16” (24mm)</w:t>
      </w:r>
      <w:r w:rsidR="00A6589C">
        <w:t xml:space="preserve"> </w:t>
      </w:r>
    </w:p>
    <w:p w:rsidRPr="00D20ED9" w:rsidR="00D20ED9" w:rsidP="00D20ED9" w:rsidRDefault="00D20ED9" w14:paraId="26691048" w14:textId="77777777"/>
    <w:p w:rsidR="00B620A3" w:rsidP="00FB0E7B" w:rsidRDefault="00B620A3" w14:paraId="26691049" w14:textId="77777777">
      <w:pPr>
        <w:pStyle w:val="Heading1"/>
        <w:numPr>
          <w:ilvl w:val="1"/>
          <w:numId w:val="1"/>
        </w:numPr>
      </w:pPr>
      <w:r w:rsidRPr="00B620A3">
        <w:lastRenderedPageBreak/>
        <w:t>Glazing</w:t>
      </w:r>
    </w:p>
    <w:p w:rsidR="00ED4E5F" w:rsidP="00081D62" w:rsidRDefault="00BA4A7A" w14:paraId="2669104A" w14:textId="77777777">
      <w:pPr>
        <w:pStyle w:val="Heading2"/>
        <w:numPr>
          <w:ilvl w:val="0"/>
          <w:numId w:val="16"/>
        </w:numPr>
      </w:pPr>
      <w:r>
        <w:t>Select quality complying with ASTM C1036. Insulating glass SIGMA/IGCC certified to performance level CBA when teste</w:t>
      </w:r>
      <w:r w:rsidR="00F00F1C">
        <w:t>d in accordance with ASTM E2190</w:t>
      </w:r>
    </w:p>
    <w:p w:rsidR="00ED4E5F" w:rsidP="00081D62" w:rsidRDefault="00BA4A7A" w14:paraId="2669104B" w14:textId="77777777">
      <w:pPr>
        <w:pStyle w:val="Heading2"/>
        <w:numPr>
          <w:ilvl w:val="0"/>
          <w:numId w:val="16"/>
        </w:numPr>
      </w:pPr>
      <w:r>
        <w:t>Glazing method: Insulating glass</w:t>
      </w:r>
    </w:p>
    <w:p w:rsidR="00ED4E5F" w:rsidP="00081D62" w:rsidRDefault="00BA4A7A" w14:paraId="2669104C" w14:textId="77777777">
      <w:pPr>
        <w:pStyle w:val="Heading2"/>
        <w:numPr>
          <w:ilvl w:val="0"/>
          <w:numId w:val="16"/>
        </w:numPr>
      </w:pPr>
      <w:r>
        <w:t>Glazing seal:</w:t>
      </w:r>
      <w:r w:rsidR="00684BE8">
        <w:t xml:space="preserve"> Interior: Wood interior glazing stops fastened with 1 3/8” nails, sealed with double sided glazing tape and dual s</w:t>
      </w:r>
      <w:r w:rsidR="00F00F1C">
        <w:t xml:space="preserve">ilicone beads at </w:t>
      </w:r>
      <w:proofErr w:type="gramStart"/>
      <w:r w:rsidR="00F00F1C">
        <w:t>perimeter</w:t>
      </w:r>
      <w:proofErr w:type="gramEnd"/>
    </w:p>
    <w:p w:rsidRPr="00C50CCB" w:rsidR="00C50CCB" w:rsidP="00C50CCB" w:rsidRDefault="00C50CCB" w14:paraId="55524DC8" w14:textId="78CCE1A3">
      <w:pPr>
        <w:pStyle w:val="Heading2"/>
        <w:numPr>
          <w:ilvl w:val="0"/>
          <w:numId w:val="16"/>
        </w:numPr>
      </w:pPr>
      <w:r>
        <w:t xml:space="preserve">Glass fill: Air with capillary tubes, Argon </w:t>
      </w:r>
    </w:p>
    <w:p w:rsidR="00ED4E5F" w:rsidP="00081D62" w:rsidRDefault="001D1F17" w14:paraId="2669104D" w14:textId="7FAA3965">
      <w:pPr>
        <w:pStyle w:val="Heading2"/>
        <w:numPr>
          <w:ilvl w:val="0"/>
          <w:numId w:val="16"/>
        </w:numPr>
      </w:pPr>
      <w:r>
        <w:t>Glass Type: Clear,</w:t>
      </w:r>
      <w:r w:rsidR="00BA4A7A">
        <w:t xml:space="preserve"> Bronze, Gray, Reflective Bronze, </w:t>
      </w:r>
      <w:r>
        <w:t>Tempered, Obscure, Laminated,</w:t>
      </w:r>
      <w:r w:rsidR="00BA4A7A">
        <w:t xml:space="preserve"> </w:t>
      </w:r>
      <w:r w:rsidR="00D20ED9">
        <w:t>Low E2</w:t>
      </w:r>
      <w:r>
        <w:t>,</w:t>
      </w:r>
      <w:r w:rsidR="00BA4A7A">
        <w:t xml:space="preserve"> </w:t>
      </w:r>
      <w:r w:rsidR="00D20ED9">
        <w:t>Low E3</w:t>
      </w:r>
      <w:r>
        <w:t>,</w:t>
      </w:r>
      <w:r w:rsidR="00BA4A7A">
        <w:t xml:space="preserve"> </w:t>
      </w:r>
      <w:r w:rsidR="00D20ED9">
        <w:t>Low E1</w:t>
      </w:r>
    </w:p>
    <w:p w:rsidR="00B620A3" w:rsidP="00FB0E7B" w:rsidRDefault="00B620A3" w14:paraId="2669104E" w14:textId="77777777">
      <w:pPr>
        <w:pStyle w:val="Heading1"/>
        <w:numPr>
          <w:ilvl w:val="1"/>
          <w:numId w:val="1"/>
        </w:numPr>
      </w:pPr>
      <w:r w:rsidRPr="00B620A3">
        <w:t>Finish</w:t>
      </w:r>
    </w:p>
    <w:p w:rsidR="00BA4A7A" w:rsidP="681D80C9" w:rsidRDefault="0030003F" w14:paraId="2669104F" w14:textId="361021EC">
      <w:pPr>
        <w:pStyle w:val="Heading2"/>
        <w:rPr/>
      </w:pPr>
      <w:r w:rsidR="0030003F">
        <w:rPr/>
        <w:t>Interior/</w:t>
      </w:r>
      <w:r w:rsidR="00BA4A7A">
        <w:rPr/>
        <w:t>Exterior:</w:t>
      </w:r>
      <w:r w:rsidR="0030003F">
        <w:rPr/>
        <w:t xml:space="preserve"> Treated </w:t>
      </w:r>
      <w:r w:rsidR="0030003F">
        <w:rPr/>
        <w:t>wood</w:t>
      </w:r>
    </w:p>
    <w:p w:rsidRPr="00ED4E5F" w:rsidR="00BA4A7A" w:rsidP="00037F55" w:rsidRDefault="0030003F" w14:paraId="26691050" w14:textId="79DD2434">
      <w:pPr>
        <w:pStyle w:val="Heading3"/>
        <w:numPr>
          <w:ilvl w:val="0"/>
          <w:numId w:val="36"/>
        </w:numPr>
      </w:pPr>
      <w:r>
        <w:t xml:space="preserve">Prime: </w:t>
      </w:r>
      <w:r w:rsidR="0061453A">
        <w:t>F</w:t>
      </w:r>
      <w:r>
        <w:t>actory</w:t>
      </w:r>
      <w:r w:rsidR="003B5EAA">
        <w:t>-</w:t>
      </w:r>
      <w:r>
        <w:t xml:space="preserve">applied </w:t>
      </w:r>
      <w:r w:rsidR="005D5513">
        <w:t>water-borne acrylic</w:t>
      </w:r>
      <w:r>
        <w:t xml:space="preserve"> primer. </w:t>
      </w:r>
      <w:r w:rsidR="005D5513">
        <w:t>Meets WDMA TM-11 requirements</w:t>
      </w:r>
      <w:r w:rsidR="00F00F1C">
        <w:t>.</w:t>
      </w:r>
    </w:p>
    <w:p w:rsidR="00BA4A7A" w:rsidP="00081D62" w:rsidRDefault="00BA4A7A" w14:paraId="26691051" w14:textId="77777777">
      <w:pPr>
        <w:pStyle w:val="Heading2"/>
      </w:pPr>
      <w:r>
        <w:t>Interior Finish options:</w:t>
      </w:r>
    </w:p>
    <w:p w:rsidR="00BA4A7A" w:rsidP="00037F55" w:rsidRDefault="00BA4A7A" w14:paraId="26691052" w14:textId="13392D0E">
      <w:pPr>
        <w:pStyle w:val="Heading3"/>
        <w:numPr>
          <w:ilvl w:val="0"/>
          <w:numId w:val="31"/>
        </w:numPr>
      </w:pPr>
      <w:r>
        <w:t xml:space="preserve">Painted Interior Finish. </w:t>
      </w:r>
      <w:r w:rsidR="005D5513">
        <w:t xml:space="preserve">Factory-applied water-borne acrylic enamel. </w:t>
      </w:r>
      <w:r>
        <w:t xml:space="preserve">Available on </w:t>
      </w:r>
      <w:r w:rsidR="00C22C4F">
        <w:t>Pine</w:t>
      </w:r>
      <w:r>
        <w:t xml:space="preserve"> product only.</w:t>
      </w:r>
      <w:r w:rsidR="005D5513">
        <w:t xml:space="preserve"> Available in White or Designer Black. Meets TM-14 requirements. </w:t>
      </w:r>
    </w:p>
    <w:p w:rsidR="00BA4A7A" w:rsidP="00BA4A7A" w:rsidRDefault="00BA4A7A" w14:paraId="26691053" w14:textId="77777777">
      <w:pPr>
        <w:pStyle w:val="Heading3"/>
        <w:numPr>
          <w:ilvl w:val="0"/>
          <w:numId w:val="4"/>
        </w:numPr>
      </w:pPr>
      <w:r>
        <w:t>Factory</w:t>
      </w:r>
      <w:r w:rsidR="003B5EAA">
        <w:t>-</w:t>
      </w:r>
      <w:r>
        <w:t xml:space="preserve">applied water-borne acrylic enamel clear coat. Applied in two separate coats with light sanding between coats. Available on </w:t>
      </w:r>
      <w:r w:rsidR="00C22C4F">
        <w:t>Pine</w:t>
      </w:r>
      <w:r>
        <w:t xml:space="preserve">, </w:t>
      </w:r>
      <w:r w:rsidR="00C22C4F">
        <w:t>Mahogany</w:t>
      </w:r>
      <w:r>
        <w:t xml:space="preserve">, </w:t>
      </w:r>
      <w:r w:rsidR="0030003F">
        <w:t xml:space="preserve">and </w:t>
      </w:r>
      <w:r w:rsidR="00C22C4F">
        <w:t>Vertical Grain Douglas Fir</w:t>
      </w:r>
      <w:r w:rsidR="0030003F">
        <w:t xml:space="preserve">. </w:t>
      </w:r>
    </w:p>
    <w:p w:rsidRPr="00BA4A7A" w:rsidR="00BA4A7A" w:rsidP="00BA4A7A" w:rsidRDefault="00FE574C" w14:paraId="26691054" w14:textId="77777777">
      <w:pPr>
        <w:pStyle w:val="Heading3"/>
        <w:rPr/>
      </w:pPr>
      <w:r w:rsidR="00FE574C">
        <w:rPr/>
        <w:t>Factory</w:t>
      </w:r>
      <w:r w:rsidR="003B5EAA">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C22C4F">
        <w:rPr/>
        <w:t>Pine</w:t>
      </w:r>
      <w:r w:rsidR="00BA4A7A">
        <w:rPr/>
        <w:t xml:space="preserve">, </w:t>
      </w:r>
      <w:r w:rsidR="00C22C4F">
        <w:rPr/>
        <w:t>Mahogany</w:t>
      </w:r>
      <w:r w:rsidR="00BA4A7A">
        <w:rPr/>
        <w:t xml:space="preserve">, </w:t>
      </w:r>
      <w:r w:rsidR="0030003F">
        <w:rPr/>
        <w:t xml:space="preserve">and </w:t>
      </w:r>
      <w:r w:rsidR="00C22C4F">
        <w:rPr/>
        <w:t>Vertical Grain Douglas Fir</w:t>
      </w:r>
      <w:r w:rsidR="0030003F">
        <w:rPr/>
        <w:t xml:space="preserve">. </w:t>
      </w:r>
      <w:r w:rsidR="00BA4A7A">
        <w:rPr/>
        <w:t>Colors available: Wheat, Honey, Hazelnut, Leather, Cabernet, and Espresso.</w:t>
      </w:r>
    </w:p>
    <w:p w:rsidR="00B620A3" w:rsidP="00FB0E7B" w:rsidRDefault="00B620A3" w14:paraId="26691055" w14:textId="77777777">
      <w:pPr>
        <w:pStyle w:val="Heading1"/>
        <w:numPr>
          <w:ilvl w:val="1"/>
          <w:numId w:val="1"/>
        </w:numPr>
      </w:pPr>
      <w:r w:rsidRPr="00B620A3">
        <w:t>Jamb Extension</w:t>
      </w:r>
    </w:p>
    <w:p w:rsidR="00FF0339" w:rsidP="00081D62" w:rsidRDefault="00FE574C" w14:paraId="26691056" w14:textId="77777777">
      <w:pPr>
        <w:pStyle w:val="Heading2"/>
        <w:numPr>
          <w:ilvl w:val="0"/>
          <w:numId w:val="17"/>
        </w:numPr>
      </w:pPr>
      <w:r>
        <w:t>Jamb extensions are available for various wall thickness factory</w:t>
      </w:r>
      <w:r w:rsidR="00041557">
        <w:t>-</w:t>
      </w:r>
      <w:r>
        <w:t>a</w:t>
      </w:r>
      <w:r w:rsidR="00F00F1C">
        <w:t xml:space="preserve">pplied up to a 12” (305mm) </w:t>
      </w:r>
      <w:proofErr w:type="gramStart"/>
      <w:r w:rsidR="00F00F1C">
        <w:t>wide</w:t>
      </w:r>
      <w:proofErr w:type="gramEnd"/>
    </w:p>
    <w:p w:rsidR="00FF0339" w:rsidP="00081D62" w:rsidRDefault="00FE574C" w14:paraId="26691057" w14:textId="77777777">
      <w:pPr>
        <w:pStyle w:val="Heading2"/>
        <w:numPr>
          <w:ilvl w:val="0"/>
          <w:numId w:val="17"/>
        </w:numPr>
      </w:pPr>
      <w:r>
        <w:t>Fini</w:t>
      </w:r>
      <w:r w:rsidR="00F00F1C">
        <w:t>sh: Match interior frame finish</w:t>
      </w:r>
    </w:p>
    <w:p w:rsidR="00B620A3" w:rsidP="00FB0E7B" w:rsidRDefault="00B620A3" w14:paraId="2669105D" w14:textId="77777777">
      <w:pPr>
        <w:pStyle w:val="Heading1"/>
        <w:numPr>
          <w:ilvl w:val="1"/>
          <w:numId w:val="1"/>
        </w:numPr>
      </w:pPr>
      <w:r w:rsidRPr="00B620A3">
        <w:t xml:space="preserve">Simulated Divided </w:t>
      </w:r>
      <w:proofErr w:type="spellStart"/>
      <w:r w:rsidRPr="00B620A3">
        <w:t>Lites</w:t>
      </w:r>
      <w:proofErr w:type="spellEnd"/>
      <w:r w:rsidRPr="00B620A3">
        <w:t xml:space="preserve"> (SDL)</w:t>
      </w:r>
    </w:p>
    <w:p w:rsidR="00FF0339" w:rsidP="00081D62" w:rsidRDefault="00FE574C" w14:paraId="2669105E" w14:textId="55E7A9D9">
      <w:pPr>
        <w:pStyle w:val="Heading2"/>
        <w:numPr>
          <w:ilvl w:val="0"/>
          <w:numId w:val="19"/>
        </w:numPr>
      </w:pPr>
      <w:r>
        <w:t>5/8”</w:t>
      </w:r>
      <w:r w:rsidR="001D1F17">
        <w:t xml:space="preserve"> (16mm) wide, 7/8” (22mm) wide, </w:t>
      </w:r>
      <w:r w:rsidR="00CC4834">
        <w:t>1 1/8” (29mm),</w:t>
      </w:r>
      <w:r w:rsidR="00CA1C4F">
        <w:t xml:space="preserve"> 1 15/16” (49mm</w:t>
      </w:r>
      <w:r w:rsidR="691DB7B6">
        <w:t>), 2</w:t>
      </w:r>
      <w:r>
        <w:t xml:space="preserve"> 13/32” (61mm) wide wi</w:t>
      </w:r>
      <w:r w:rsidR="00F00F1C">
        <w:t>th or w/out internal spacer bar</w:t>
      </w:r>
    </w:p>
    <w:p w:rsidR="001D1F17" w:rsidP="001D1F17" w:rsidRDefault="001D1F17" w14:paraId="2669105F" w14:textId="77777777">
      <w:pPr>
        <w:pStyle w:val="Heading3"/>
        <w:numPr>
          <w:ilvl w:val="0"/>
          <w:numId w:val="20"/>
        </w:numPr>
      </w:pPr>
      <w:r>
        <w:t xml:space="preserve">Standard Sticking: </w:t>
      </w:r>
      <w:r w:rsidR="00CC4834">
        <w:t>Ogee</w:t>
      </w:r>
    </w:p>
    <w:p w:rsidRPr="00CC4834" w:rsidR="00CC4834" w:rsidP="00CC4834" w:rsidRDefault="00CC4834" w14:paraId="26691060" w14:textId="43A104BA">
      <w:pPr>
        <w:pStyle w:val="Heading3"/>
        <w:numPr>
          <w:ilvl w:val="0"/>
          <w:numId w:val="20"/>
        </w:numPr>
      </w:pPr>
      <w:r>
        <w:t>Optional: Square</w:t>
      </w:r>
      <w:r w:rsidR="00220370">
        <w:t>, Putty (Exterior only)</w:t>
      </w:r>
    </w:p>
    <w:p w:rsidR="00FF0339" w:rsidP="00081D62" w:rsidRDefault="0030003F" w14:paraId="26691061" w14:textId="77777777">
      <w:pPr>
        <w:pStyle w:val="Heading2"/>
        <w:numPr>
          <w:ilvl w:val="0"/>
          <w:numId w:val="19"/>
        </w:numPr>
      </w:pPr>
      <w:proofErr w:type="spellStart"/>
      <w:r>
        <w:lastRenderedPageBreak/>
        <w:t>M</w:t>
      </w:r>
      <w:r w:rsidR="00FE574C">
        <w:t>untins</w:t>
      </w:r>
      <w:proofErr w:type="spellEnd"/>
      <w:r w:rsidR="00FE574C">
        <w:t xml:space="preserve">: </w:t>
      </w:r>
      <w:r w:rsidR="00C22C4F">
        <w:t>Pine</w:t>
      </w:r>
      <w:r w:rsidR="00FE574C">
        <w:t xml:space="preserve">, </w:t>
      </w:r>
      <w:r w:rsidR="00C22C4F">
        <w:t>Mahogany</w:t>
      </w:r>
      <w:r>
        <w:t xml:space="preserve">, or </w:t>
      </w:r>
      <w:r w:rsidR="00C22C4F">
        <w:t>Vertical Grain Douglas Fir</w:t>
      </w:r>
      <w:r w:rsidR="00FE574C">
        <w:t xml:space="preserve"> </w:t>
      </w:r>
    </w:p>
    <w:p w:rsidR="00FF0339" w:rsidP="00081D62" w:rsidRDefault="00FE574C" w14:paraId="26691062" w14:textId="77777777">
      <w:pPr>
        <w:pStyle w:val="Heading2"/>
        <w:numPr>
          <w:ilvl w:val="0"/>
          <w:numId w:val="19"/>
        </w:numPr>
      </w:pPr>
      <w:proofErr w:type="spellStart"/>
      <w:r>
        <w:t>Muntins</w:t>
      </w:r>
      <w:proofErr w:type="spellEnd"/>
      <w:r>
        <w:t xml:space="preserve"> adhere to glass with closed-cell c</w:t>
      </w:r>
      <w:r w:rsidR="00F00F1C">
        <w:t xml:space="preserve">opolymer acrylic foam </w:t>
      </w:r>
      <w:proofErr w:type="gramStart"/>
      <w:r w:rsidR="00F00F1C">
        <w:t>tape</w:t>
      </w:r>
      <w:proofErr w:type="gramEnd"/>
    </w:p>
    <w:p w:rsidR="00FF0339" w:rsidP="00081D62" w:rsidRDefault="00631F02" w14:paraId="26691063" w14:textId="77777777">
      <w:pPr>
        <w:pStyle w:val="Heading2"/>
      </w:pPr>
      <w:r>
        <w:t>Pattern</w:t>
      </w:r>
      <w:r w:rsidR="00FE574C">
        <w:t>:</w:t>
      </w:r>
      <w:r w:rsidR="00FC6E2D">
        <w:t xml:space="preserve"> </w:t>
      </w:r>
      <w:r w:rsidR="00FE574C">
        <w:t xml:space="preserve">Rectangular, </w:t>
      </w:r>
      <w:r w:rsidR="00D01B2B">
        <w:t xml:space="preserve">Gothic, Rectangular, Starburst, Sunburst, Diamond, </w:t>
      </w:r>
      <w:r w:rsidR="00FE574C">
        <w:t>custom lite cut</w:t>
      </w:r>
    </w:p>
    <w:p w:rsidRPr="00FF0339" w:rsidR="00FF0339" w:rsidP="00081D62" w:rsidRDefault="00631F02" w14:paraId="26691064" w14:textId="77777777">
      <w:pPr>
        <w:pStyle w:val="Heading2"/>
      </w:pPr>
      <w:r>
        <w:t>Finish:</w:t>
      </w:r>
      <w:r w:rsidR="00FE574C">
        <w:t xml:space="preserve"> </w:t>
      </w:r>
      <w:r w:rsidR="0030003F">
        <w:t>Match panel finish</w:t>
      </w:r>
    </w:p>
    <w:p w:rsidR="00B620A3" w:rsidP="00FB0E7B" w:rsidRDefault="00B620A3" w14:paraId="26691073" w14:textId="77777777">
      <w:pPr>
        <w:pStyle w:val="Heading1"/>
        <w:numPr>
          <w:ilvl w:val="1"/>
          <w:numId w:val="1"/>
        </w:numPr>
      </w:pPr>
      <w:r w:rsidRPr="00B620A3">
        <w:t>Accessories and Trim</w:t>
      </w:r>
    </w:p>
    <w:p w:rsidR="004D4945" w:rsidP="00081D62" w:rsidRDefault="00215451" w14:paraId="26691074" w14:textId="77777777">
      <w:pPr>
        <w:pStyle w:val="Heading2"/>
        <w:numPr>
          <w:ilvl w:val="0"/>
          <w:numId w:val="21"/>
        </w:numPr>
      </w:pPr>
      <w:r>
        <w:t>Installation Accessories:</w:t>
      </w:r>
    </w:p>
    <w:p w:rsidR="004D4945" w:rsidP="00037F55" w:rsidRDefault="00215451" w14:paraId="26691075" w14:textId="77777777">
      <w:pPr>
        <w:pStyle w:val="Heading3"/>
        <w:numPr>
          <w:ilvl w:val="0"/>
          <w:numId w:val="22"/>
        </w:numPr>
      </w:pPr>
      <w:r>
        <w:t>Factory</w:t>
      </w:r>
      <w:r w:rsidR="00041557">
        <w:t>-</w:t>
      </w:r>
      <w:r>
        <w:t>installed vinyl nailing/drip cap</w:t>
      </w:r>
    </w:p>
    <w:p w:rsidR="004D4945" w:rsidP="00037F55" w:rsidRDefault="00215451" w14:paraId="26691076" w14:textId="77777777">
      <w:pPr>
        <w:pStyle w:val="Heading3"/>
        <w:numPr>
          <w:ilvl w:val="0"/>
          <w:numId w:val="22"/>
        </w:numPr>
      </w:pPr>
      <w:r>
        <w:t>Installation brackets: 6 3/8” (162mm), 9 3/8” (283mm), 15 3/8” (390mm)</w:t>
      </w:r>
    </w:p>
    <w:p w:rsidR="004D4945" w:rsidP="00037F55" w:rsidRDefault="00215451" w14:paraId="26691077" w14:textId="77777777">
      <w:pPr>
        <w:pStyle w:val="Heading3"/>
        <w:numPr>
          <w:ilvl w:val="0"/>
          <w:numId w:val="22"/>
        </w:numPr>
      </w:pPr>
      <w:r>
        <w:t>Masonry brackets: 6” (152mm), 10” (254mm)</w:t>
      </w:r>
    </w:p>
    <w:p w:rsidR="004D4945" w:rsidP="00081D62" w:rsidRDefault="0030003F" w14:paraId="26691078" w14:textId="77777777">
      <w:pPr>
        <w:pStyle w:val="Heading2"/>
        <w:numPr>
          <w:ilvl w:val="0"/>
          <w:numId w:val="21"/>
        </w:numPr>
      </w:pPr>
      <w:r>
        <w:t xml:space="preserve">Exterior Wood </w:t>
      </w:r>
      <w:proofErr w:type="spellStart"/>
      <w:r>
        <w:t>Moulding</w:t>
      </w:r>
      <w:proofErr w:type="spellEnd"/>
      <w:r w:rsidR="00215451">
        <w:t>:</w:t>
      </w:r>
    </w:p>
    <w:p w:rsidR="004D4945" w:rsidP="00037F55" w:rsidRDefault="00215451" w14:paraId="26691079" w14:textId="77777777">
      <w:pPr>
        <w:pStyle w:val="Heading3"/>
        <w:numPr>
          <w:ilvl w:val="0"/>
          <w:numId w:val="23"/>
        </w:numPr>
      </w:pPr>
      <w:r>
        <w:t xml:space="preserve">Profile: Brick </w:t>
      </w:r>
      <w:r w:rsidR="0061453A">
        <w:t>Mold C</w:t>
      </w:r>
      <w:r>
        <w:t>asing</w:t>
      </w:r>
      <w:r w:rsidR="0061453A">
        <w:t xml:space="preserve"> (BMC)</w:t>
      </w:r>
      <w:r>
        <w:t xml:space="preserve">, </w:t>
      </w:r>
      <w:r w:rsidR="0061453A">
        <w:t>F</w:t>
      </w:r>
      <w:r>
        <w:t xml:space="preserve">lat </w:t>
      </w:r>
      <w:r w:rsidR="0061453A">
        <w:t>C</w:t>
      </w:r>
      <w:r>
        <w:t xml:space="preserve">asing, </w:t>
      </w:r>
      <w:r w:rsidR="0061453A">
        <w:t>S</w:t>
      </w:r>
      <w:r w:rsidR="0030003F">
        <w:t xml:space="preserve">tucco </w:t>
      </w:r>
      <w:r w:rsidR="0061453A">
        <w:t>B</w:t>
      </w:r>
      <w:r w:rsidR="0030003F">
        <w:t xml:space="preserve">rick </w:t>
      </w:r>
      <w:proofErr w:type="spellStart"/>
      <w:r w:rsidR="0061453A">
        <w:t>M</w:t>
      </w:r>
      <w:r w:rsidR="0030003F">
        <w:t>ould</w:t>
      </w:r>
      <w:proofErr w:type="spellEnd"/>
      <w:r w:rsidR="0030003F">
        <w:t xml:space="preserve">, </w:t>
      </w:r>
      <w:r w:rsidR="0061453A">
        <w:t>S</w:t>
      </w:r>
      <w:r w:rsidR="00F00F1C">
        <w:t xml:space="preserve">tucco </w:t>
      </w:r>
      <w:r w:rsidR="0061453A">
        <w:t>F</w:t>
      </w:r>
      <w:r w:rsidR="00F00F1C">
        <w:t xml:space="preserve">lat </w:t>
      </w:r>
      <w:r w:rsidR="0061453A">
        <w:t>C</w:t>
      </w:r>
      <w:r w:rsidR="00F00F1C">
        <w:t>asing</w:t>
      </w:r>
      <w:r w:rsidR="00126B3E">
        <w:t>,</w:t>
      </w:r>
      <w:r w:rsidR="0061453A">
        <w:t xml:space="preserve"> Special Casing 3 (</w:t>
      </w:r>
      <w:r w:rsidR="00126B3E">
        <w:t>SPC3</w:t>
      </w:r>
      <w:r w:rsidR="0061453A">
        <w:t>)</w:t>
      </w:r>
      <w:r w:rsidR="00126B3E">
        <w:t>,</w:t>
      </w:r>
      <w:r w:rsidR="0061453A">
        <w:t xml:space="preserve"> Special Casing 7 (</w:t>
      </w:r>
      <w:r w:rsidR="00126B3E">
        <w:t>SPC7</w:t>
      </w:r>
      <w:r w:rsidR="0061453A">
        <w:t>)</w:t>
      </w:r>
      <w:r w:rsidR="00126B3E">
        <w:t xml:space="preserve">, </w:t>
      </w:r>
      <w:r w:rsidR="0061453A">
        <w:t>Special Casing 21 (</w:t>
      </w:r>
      <w:r w:rsidR="00126B3E">
        <w:t>SPC21</w:t>
      </w:r>
      <w:r w:rsidR="0061453A">
        <w:t>)</w:t>
      </w:r>
      <w:r w:rsidR="00126B3E">
        <w:t xml:space="preserve">, </w:t>
      </w:r>
      <w:r w:rsidR="0061453A">
        <w:t>Special Casing 18 (</w:t>
      </w:r>
      <w:r w:rsidR="00126B3E">
        <w:t>SPC18</w:t>
      </w:r>
      <w:r w:rsidR="0061453A">
        <w:t>)</w:t>
      </w:r>
      <w:r w:rsidR="00126B3E">
        <w:t xml:space="preserve">, </w:t>
      </w:r>
      <w:r w:rsidR="0061453A">
        <w:t>Special Casing 26 (</w:t>
      </w:r>
      <w:r w:rsidR="00126B3E">
        <w:t>SPC26</w:t>
      </w:r>
      <w:r w:rsidR="0061453A">
        <w:t>)</w:t>
      </w:r>
    </w:p>
    <w:p w:rsidR="004D4945" w:rsidP="00037F55" w:rsidRDefault="0030003F" w14:paraId="2669107A" w14:textId="77777777">
      <w:pPr>
        <w:pStyle w:val="Heading3"/>
        <w:numPr>
          <w:ilvl w:val="0"/>
          <w:numId w:val="23"/>
        </w:numPr>
      </w:pPr>
      <w:r>
        <w:t>Finish: Match exterior frame finish</w:t>
      </w:r>
    </w:p>
    <w:p w:rsidR="00D01B2B" w:rsidP="00081D62" w:rsidRDefault="00D01B2B" w14:paraId="2669107B" w14:textId="6C3F0683">
      <w:pPr>
        <w:pStyle w:val="Heading2"/>
      </w:pPr>
      <w:r>
        <w:t xml:space="preserve">Interior Wood </w:t>
      </w:r>
      <w:proofErr w:type="spellStart"/>
      <w:r>
        <w:t>Mo</w:t>
      </w:r>
      <w:r w:rsidR="00C64D42">
        <w:t>u</w:t>
      </w:r>
      <w:r>
        <w:t>lding</w:t>
      </w:r>
      <w:proofErr w:type="spellEnd"/>
      <w:r>
        <w:t>: (Round Top Only)</w:t>
      </w:r>
    </w:p>
    <w:p w:rsidR="00D01B2B" w:rsidP="00037F55" w:rsidRDefault="00D01B2B" w14:paraId="2669107C" w14:textId="77777777">
      <w:pPr>
        <w:pStyle w:val="Heading3"/>
        <w:numPr>
          <w:ilvl w:val="0"/>
          <w:numId w:val="35"/>
        </w:numPr>
      </w:pPr>
      <w:r>
        <w:t>Profile: Flat, MM44, WP366, WM376, WM351, Plinth blocks</w:t>
      </w:r>
    </w:p>
    <w:p w:rsidR="005345FB" w:rsidP="005345FB" w:rsidRDefault="005345FB" w14:paraId="2669107D" w14:textId="77777777">
      <w:pPr>
        <w:pStyle w:val="Heading3"/>
        <w:rPr/>
      </w:pPr>
      <w:r w:rsidR="005345FB">
        <w:rPr/>
        <w:t>Finish: Match interior finish</w:t>
      </w:r>
    </w:p>
    <w:p w:rsidR="00037F55" w:rsidP="00081D62" w:rsidRDefault="00037F55" w14:paraId="2669107E" w14:textId="77777777">
      <w:pPr>
        <w:pStyle w:val="Heading2"/>
      </w:pPr>
      <w:r>
        <w:t>Cedar Dress</w:t>
      </w:r>
    </w:p>
    <w:p w:rsidR="00037F55" w:rsidP="00037F55" w:rsidRDefault="00037F55" w14:paraId="2669107F" w14:textId="77777777">
      <w:pPr>
        <w:pStyle w:val="Heading3"/>
        <w:numPr>
          <w:ilvl w:val="0"/>
          <w:numId w:val="45"/>
        </w:numPr>
      </w:pPr>
      <w:r>
        <w:t>Subsill</w:t>
      </w:r>
    </w:p>
    <w:p w:rsidR="00037F55" w:rsidP="00037F55" w:rsidRDefault="00037F55" w14:paraId="26691080" w14:textId="77777777">
      <w:pPr>
        <w:pStyle w:val="Heading3"/>
        <w:numPr>
          <w:ilvl w:val="0"/>
          <w:numId w:val="45"/>
        </w:numPr>
      </w:pPr>
      <w:r>
        <w:t xml:space="preserve">Brick </w:t>
      </w:r>
      <w:proofErr w:type="spellStart"/>
      <w:r>
        <w:t>Mo</w:t>
      </w:r>
      <w:r w:rsidR="0061453A">
        <w:t>u</w:t>
      </w:r>
      <w:r>
        <w:t>ld</w:t>
      </w:r>
      <w:proofErr w:type="spellEnd"/>
      <w:r>
        <w:t xml:space="preserve"> and Flat Casing</w:t>
      </w:r>
    </w:p>
    <w:p w:rsidR="00037F55" w:rsidP="00037F55" w:rsidRDefault="00037F55" w14:paraId="26691081" w14:textId="77777777">
      <w:pPr>
        <w:pStyle w:val="Heading3"/>
        <w:numPr>
          <w:ilvl w:val="0"/>
          <w:numId w:val="45"/>
        </w:numPr>
      </w:pPr>
      <w:r>
        <w:t>Mull Covers</w:t>
      </w:r>
    </w:p>
    <w:p w:rsidR="00037F55" w:rsidP="00037F55" w:rsidRDefault="00037F55" w14:paraId="26691082" w14:textId="77777777">
      <w:pPr>
        <w:pStyle w:val="Heading3"/>
        <w:numPr>
          <w:ilvl w:val="0"/>
          <w:numId w:val="45"/>
        </w:numPr>
      </w:pPr>
      <w:r>
        <w:t xml:space="preserve">Available on </w:t>
      </w:r>
      <w:r w:rsidR="00C22C4F">
        <w:t>Pine</w:t>
      </w:r>
      <w:r>
        <w:t xml:space="preserve"> frames</w:t>
      </w:r>
    </w:p>
    <w:p w:rsidRPr="00037F55" w:rsidR="00037F55" w:rsidP="00037F55" w:rsidRDefault="00037F55" w14:paraId="26691083" w14:textId="77777777">
      <w:pPr>
        <w:pStyle w:val="Heading3"/>
        <w:numPr>
          <w:ilvl w:val="0"/>
          <w:numId w:val="45"/>
        </w:numPr>
      </w:pPr>
      <w:r>
        <w:t>Bare cedar</w:t>
      </w:r>
    </w:p>
    <w:p w:rsidRPr="00B620A3" w:rsidR="00B620A3" w:rsidP="00B620A3" w:rsidRDefault="00B620A3" w14:paraId="26691084"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FB0E7B" w:rsidRDefault="00453738" w14:paraId="26691085" w14:textId="77777777">
      <w:pPr>
        <w:pStyle w:val="Heading1"/>
      </w:pPr>
      <w:r>
        <w:t>Part 3 Execution</w:t>
      </w:r>
    </w:p>
    <w:p w:rsidR="00B620A3" w:rsidP="00FB0E7B" w:rsidRDefault="00B620A3" w14:paraId="26691086" w14:textId="77777777">
      <w:pPr>
        <w:pStyle w:val="Heading1"/>
        <w:numPr>
          <w:ilvl w:val="1"/>
          <w:numId w:val="1"/>
        </w:numPr>
      </w:pPr>
      <w:r w:rsidRPr="00B620A3">
        <w:t>Examination</w:t>
      </w:r>
    </w:p>
    <w:p w:rsidR="00915B87" w:rsidP="00081D62" w:rsidRDefault="00173F60" w14:paraId="26691087" w14:textId="24CEC160">
      <w:pPr>
        <w:pStyle w:val="Heading2"/>
        <w:numPr>
          <w:ilvl w:val="0"/>
          <w:numId w:val="24"/>
        </w:numPr>
      </w:pPr>
      <w:r>
        <w:t xml:space="preserve">Verification of Condition: Before installation, verify openings are plumb, square and of proper dimensions as required in </w:t>
      </w:r>
      <w:r w:rsidR="00C64D42">
        <w:t xml:space="preserve">CSI </w:t>
      </w:r>
      <w:proofErr w:type="spellStart"/>
      <w:r w:rsidR="00C64D42">
        <w:t>MasterFormat</w:t>
      </w:r>
      <w:proofErr w:type="spellEnd"/>
      <w:r w:rsidR="00C64D42">
        <w:t xml:space="preserve"> Section </w:t>
      </w:r>
      <w:r>
        <w:t>01 71 00. Report frame defects or unsuitable conditions to the Gener</w:t>
      </w:r>
      <w:r w:rsidR="00F00F1C">
        <w:t>al contractor before proceeding.</w:t>
      </w:r>
    </w:p>
    <w:p w:rsidR="00915B87" w:rsidP="00081D62" w:rsidRDefault="00173F60" w14:paraId="26691088" w14:textId="77777777">
      <w:pPr>
        <w:pStyle w:val="Heading2"/>
        <w:numPr>
          <w:ilvl w:val="0"/>
          <w:numId w:val="24"/>
        </w:numPr>
      </w:pPr>
      <w:r>
        <w:lastRenderedPageBreak/>
        <w:t>Acceptance of Condition: Beginning on installation confirms ac</w:t>
      </w:r>
      <w:r w:rsidR="00F00F1C">
        <w:t xml:space="preserve">ceptance of existing </w:t>
      </w:r>
      <w:proofErr w:type="gramStart"/>
      <w:r w:rsidR="00F00F1C">
        <w:t>conditions</w:t>
      </w:r>
      <w:proofErr w:type="gramEnd"/>
    </w:p>
    <w:p w:rsidR="00B620A3" w:rsidP="00FB0E7B" w:rsidRDefault="00B620A3" w14:paraId="26691089" w14:textId="77777777">
      <w:pPr>
        <w:pStyle w:val="Heading1"/>
        <w:numPr>
          <w:ilvl w:val="1"/>
          <w:numId w:val="1"/>
        </w:numPr>
      </w:pPr>
      <w:r w:rsidRPr="00B620A3">
        <w:t>Installation</w:t>
      </w:r>
    </w:p>
    <w:p w:rsidR="00915B87" w:rsidP="00081D62" w:rsidRDefault="00173F60" w14:paraId="2669108A" w14:textId="65B0AB3A">
      <w:pPr>
        <w:pStyle w:val="Heading2"/>
        <w:numPr>
          <w:ilvl w:val="0"/>
          <w:numId w:val="25"/>
        </w:numPr>
      </w:pPr>
      <w:r>
        <w:t xml:space="preserve">Comply with </w:t>
      </w:r>
      <w:r w:rsidR="00C64D42">
        <w:t xml:space="preserve">CSI </w:t>
      </w:r>
      <w:proofErr w:type="spellStart"/>
      <w:r w:rsidR="00C64D42">
        <w:t>MasterFormat</w:t>
      </w:r>
      <w:proofErr w:type="spellEnd"/>
      <w:r w:rsidR="00C64D42">
        <w:t xml:space="preserve"> Section </w:t>
      </w:r>
      <w:r w:rsidR="00F00F1C">
        <w:t>01 73 00</w:t>
      </w:r>
    </w:p>
    <w:p w:rsidR="00915B87" w:rsidP="00081D62" w:rsidRDefault="00173F60" w14:paraId="2669108B" w14:textId="77F3E4FA">
      <w:pPr>
        <w:pStyle w:val="Heading2"/>
        <w:numPr>
          <w:ilvl w:val="0"/>
          <w:numId w:val="25"/>
        </w:numPr>
      </w:pPr>
      <w:r>
        <w:t>Assemble and install window/door unit(s) according to manufacturer’s</w:t>
      </w:r>
      <w:r w:rsidR="00346ADD">
        <w:t xml:space="preserve"> instruction and review shop </w:t>
      </w:r>
      <w:proofErr w:type="gramStart"/>
      <w:r w:rsidR="00346ADD">
        <w:t>drawing</w:t>
      </w:r>
      <w:proofErr w:type="gramEnd"/>
      <w:r>
        <w:t xml:space="preserve"> </w:t>
      </w:r>
    </w:p>
    <w:p w:rsidR="00915B87" w:rsidP="00081D62" w:rsidRDefault="00346ADD" w14:paraId="2669108C" w14:textId="0DA3C2F5">
      <w:pPr>
        <w:pStyle w:val="Heading2"/>
        <w:numPr>
          <w:ilvl w:val="0"/>
          <w:numId w:val="25"/>
        </w:numPr>
      </w:pPr>
      <w:r>
        <w:t xml:space="preserve">Install sealant and related backing materials at perimeter of unit or assembly in accordance with </w:t>
      </w:r>
      <w:r w:rsidR="00C64D42">
        <w:t xml:space="preserve">CSI </w:t>
      </w:r>
      <w:proofErr w:type="spellStart"/>
      <w:r w:rsidR="00C64D42">
        <w:t>MasterFormat</w:t>
      </w:r>
      <w:proofErr w:type="spellEnd"/>
      <w:r w:rsidR="00C64D42">
        <w:t xml:space="preserve"> Section </w:t>
      </w:r>
      <w:r>
        <w:t>07 92 00 Joint Sealants. Do not use expansive foam sealant.</w:t>
      </w:r>
    </w:p>
    <w:p w:rsidR="00915B87" w:rsidP="00081D62" w:rsidRDefault="00346ADD" w14:paraId="2669108D" w14:textId="77777777">
      <w:pPr>
        <w:pStyle w:val="Heading2"/>
        <w:numPr>
          <w:ilvl w:val="0"/>
          <w:numId w:val="25"/>
        </w:numPr>
      </w:pPr>
      <w:r>
        <w:t>Inst</w:t>
      </w:r>
      <w:r w:rsidR="00F00F1C">
        <w:t xml:space="preserve">all accessory items as </w:t>
      </w:r>
      <w:proofErr w:type="gramStart"/>
      <w:r w:rsidR="00F00F1C">
        <w:t>required</w:t>
      </w:r>
      <w:proofErr w:type="gramEnd"/>
    </w:p>
    <w:p w:rsidR="00915B87" w:rsidP="00081D62" w:rsidRDefault="00346ADD" w14:paraId="2669108E" w14:textId="77777777">
      <w:pPr>
        <w:pStyle w:val="Heading2"/>
        <w:numPr>
          <w:ilvl w:val="0"/>
          <w:numId w:val="25"/>
        </w:numPr>
      </w:pPr>
      <w:r>
        <w:t>Use finish nails t</w:t>
      </w:r>
      <w:r w:rsidR="00F00F1C">
        <w:t xml:space="preserve">o apply wood trim and </w:t>
      </w:r>
      <w:proofErr w:type="spellStart"/>
      <w:proofErr w:type="gramStart"/>
      <w:r w:rsidR="00F00F1C">
        <w:t>mouldings</w:t>
      </w:r>
      <w:proofErr w:type="spellEnd"/>
      <w:proofErr w:type="gramEnd"/>
    </w:p>
    <w:p w:rsidR="00081D62" w:rsidP="00FB0E7B" w:rsidRDefault="00081D62" w14:paraId="4ECC7556" w14:textId="2DCEA8B2">
      <w:pPr>
        <w:pStyle w:val="Heading1"/>
        <w:numPr>
          <w:ilvl w:val="1"/>
          <w:numId w:val="1"/>
        </w:numPr>
      </w:pPr>
      <w:r>
        <w:t>Field Quality Control</w:t>
      </w:r>
    </w:p>
    <w:p w:rsidR="00081D62" w:rsidP="00081D62" w:rsidRDefault="00081D62" w14:paraId="34A2FC6A" w14:textId="04E2C39A">
      <w:pPr>
        <w:pStyle w:val="Heading2"/>
        <w:numPr>
          <w:ilvl w:val="0"/>
          <w:numId w:val="47"/>
        </w:numPr>
      </w:pPr>
      <w:r>
        <w:t xml:space="preserve">Remove visible labels and adhesive residue according to </w:t>
      </w:r>
      <w:r w:rsidR="00C64D42">
        <w:t xml:space="preserve">the </w:t>
      </w:r>
      <w:r>
        <w:t xml:space="preserve">manufacturer’s </w:t>
      </w:r>
      <w:r w:rsidR="00C64D42">
        <w:t>instructions</w:t>
      </w:r>
      <w:r>
        <w:t>.</w:t>
      </w:r>
    </w:p>
    <w:p w:rsidR="00081D62" w:rsidP="00081D62" w:rsidRDefault="00081D62" w14:paraId="6BBA3DC8"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081D62" w:rsidP="00081D62" w:rsidRDefault="00081D62" w14:paraId="62E1023D"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FB0E7B" w:rsidRDefault="00B620A3" w14:paraId="2669108F" w14:textId="268170AD">
      <w:pPr>
        <w:pStyle w:val="Heading1"/>
        <w:numPr>
          <w:ilvl w:val="1"/>
          <w:numId w:val="1"/>
        </w:numPr>
      </w:pPr>
      <w:r w:rsidRPr="00B620A3">
        <w:t>Cleaning</w:t>
      </w:r>
    </w:p>
    <w:p w:rsidR="00915B87" w:rsidP="00081D62" w:rsidRDefault="00346ADD" w14:paraId="26691090" w14:textId="77777777">
      <w:pPr>
        <w:pStyle w:val="Heading2"/>
        <w:numPr>
          <w:ilvl w:val="0"/>
          <w:numId w:val="26"/>
        </w:numPr>
      </w:pPr>
      <w:r>
        <w:t>Remove visible labels and adhesive residue accordin</w:t>
      </w:r>
      <w:r w:rsidR="00F00F1C">
        <w:t xml:space="preserve">g to manufacturer’s </w:t>
      </w:r>
      <w:proofErr w:type="gramStart"/>
      <w:r w:rsidR="00F00F1C">
        <w:t>instruction</w:t>
      </w:r>
      <w:proofErr w:type="gramEnd"/>
    </w:p>
    <w:p w:rsidR="00915B87" w:rsidP="00081D62" w:rsidRDefault="00346ADD" w14:paraId="26691091" w14:textId="6E043809">
      <w:pPr>
        <w:pStyle w:val="Heading2"/>
        <w:numPr>
          <w:ilvl w:val="0"/>
          <w:numId w:val="26"/>
        </w:numPr>
      </w:pPr>
      <w:r>
        <w:t xml:space="preserve">Leave windows and glass in a clean condition. Final cleaning </w:t>
      </w:r>
      <w:r w:rsidR="00F00F1C">
        <w:t xml:space="preserve">as required in </w:t>
      </w:r>
      <w:r w:rsidR="00C64D42">
        <w:t xml:space="preserve">CSI </w:t>
      </w:r>
      <w:proofErr w:type="spellStart"/>
      <w:r w:rsidR="00C64D42">
        <w:t>MasterFormat</w:t>
      </w:r>
      <w:proofErr w:type="spellEnd"/>
      <w:r w:rsidR="00C64D42">
        <w:t xml:space="preserve"> Section </w:t>
      </w:r>
      <w:r w:rsidR="00F00F1C">
        <w:t>01 74 00</w:t>
      </w:r>
    </w:p>
    <w:p w:rsidR="00B620A3" w:rsidP="00FB0E7B" w:rsidRDefault="00B620A3" w14:paraId="26691092" w14:textId="77777777">
      <w:pPr>
        <w:pStyle w:val="Heading1"/>
        <w:numPr>
          <w:ilvl w:val="1"/>
          <w:numId w:val="1"/>
        </w:numPr>
      </w:pPr>
      <w:r w:rsidRPr="00B620A3">
        <w:t>Protecting Installed Construction</w:t>
      </w:r>
    </w:p>
    <w:p w:rsidR="00915B87" w:rsidP="00081D62" w:rsidRDefault="00F00F1C" w14:paraId="26691093" w14:textId="25C033B8">
      <w:pPr>
        <w:pStyle w:val="Heading2"/>
        <w:numPr>
          <w:ilvl w:val="0"/>
          <w:numId w:val="27"/>
        </w:numPr>
      </w:pPr>
      <w:r>
        <w:t xml:space="preserve">Comply with </w:t>
      </w:r>
      <w:r w:rsidR="00C64D42">
        <w:t xml:space="preserve">CSI </w:t>
      </w:r>
      <w:proofErr w:type="spellStart"/>
      <w:r w:rsidR="00C64D42">
        <w:t>MasterFormat</w:t>
      </w:r>
      <w:proofErr w:type="spellEnd"/>
      <w:r w:rsidR="00C64D42">
        <w:t xml:space="preserve"> Section </w:t>
      </w:r>
      <w:r>
        <w:t>07 76 00</w:t>
      </w:r>
    </w:p>
    <w:p w:rsidR="00915B87" w:rsidP="00081D62" w:rsidRDefault="00346ADD" w14:paraId="26691094" w14:textId="77777777">
      <w:pPr>
        <w:pStyle w:val="Heading2"/>
        <w:numPr>
          <w:ilvl w:val="0"/>
          <w:numId w:val="27"/>
        </w:numPr>
      </w:pPr>
      <w:r>
        <w:t xml:space="preserve">Protecting windows from damage by chemicals, solvents, paint or other construction operations that may cause </w:t>
      </w:r>
      <w:proofErr w:type="gramStart"/>
      <w:r>
        <w:t>damage</w:t>
      </w:r>
      <w:proofErr w:type="gramEnd"/>
    </w:p>
    <w:p w:rsidR="0096344E" w:rsidP="00346ADD" w:rsidRDefault="0096344E" w14:paraId="26691095" w14:textId="77777777">
      <w:pPr>
        <w:pStyle w:val="NoSpacing"/>
        <w:jc w:val="center"/>
      </w:pPr>
    </w:p>
    <w:p w:rsidRPr="00915B87" w:rsidR="00915B87" w:rsidP="00346ADD" w:rsidRDefault="00346ADD" w14:paraId="26691096"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23E" w:rsidP="00CC06BA" w:rsidRDefault="0030123E" w14:paraId="26691099" w14:textId="77777777">
      <w:pPr>
        <w:spacing w:after="0" w:line="240" w:lineRule="auto"/>
      </w:pPr>
      <w:r>
        <w:separator/>
      </w:r>
    </w:p>
  </w:endnote>
  <w:endnote w:type="continuationSeparator" w:id="0">
    <w:p w:rsidR="0030123E" w:rsidP="00CC06BA" w:rsidRDefault="0030123E" w14:paraId="266910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1CD" w:rsidR="00802519" w:rsidP="00CC06BA" w:rsidRDefault="00802519" w14:paraId="2669109B" w14:textId="45AAEA17">
    <w:pPr>
      <w:pStyle w:val="Footer"/>
      <w:jc w:val="center"/>
      <w:rPr>
        <w:rFonts w:cs="Arial"/>
        <w:sz w:val="18"/>
        <w:szCs w:val="18"/>
      </w:rPr>
    </w:pPr>
    <w:r w:rsidRPr="009831CD">
      <w:rPr>
        <w:rFonts w:cs="Arial"/>
        <w:sz w:val="18"/>
        <w:szCs w:val="18"/>
      </w:rPr>
      <w:t>Doc</w:t>
    </w:r>
    <w:r w:rsidR="00126B3E">
      <w:rPr>
        <w:rFonts w:cs="Arial"/>
        <w:sz w:val="18"/>
        <w:szCs w:val="18"/>
      </w:rPr>
      <w:t xml:space="preserve">. 64336 Rev. </w:t>
    </w:r>
    <w:r w:rsidR="00C50CCB">
      <w:rPr>
        <w:rFonts w:cs="Arial"/>
        <w:sz w:val="18"/>
        <w:szCs w:val="18"/>
      </w:rPr>
      <w:t>8/29</w:t>
    </w:r>
    <w:r w:rsidR="007400A5">
      <w:rPr>
        <w:rFonts w:cs="Arial"/>
        <w:sz w:val="18"/>
        <w:szCs w:val="18"/>
      </w:rPr>
      <w:t>/2023</w:t>
    </w:r>
    <w:r w:rsidRPr="009831CD">
      <w:rPr>
        <w:rFonts w:cs="Arial"/>
        <w:sz w:val="18"/>
        <w:szCs w:val="18"/>
      </w:rPr>
      <w:t xml:space="preserve"> Section 08 52 00 ~ </w:t>
    </w:r>
    <w:r w:rsidRPr="009831CD" w:rsidR="00252C20">
      <w:rPr>
        <w:rFonts w:cs="Arial"/>
        <w:sz w:val="18"/>
        <w:szCs w:val="18"/>
      </w:rPr>
      <w:fldChar w:fldCharType="begin"/>
    </w:r>
    <w:r w:rsidRPr="009831CD">
      <w:rPr>
        <w:rFonts w:cs="Arial"/>
        <w:sz w:val="18"/>
        <w:szCs w:val="18"/>
      </w:rPr>
      <w:instrText xml:space="preserve"> PAGE    \* MERGEFORMAT </w:instrText>
    </w:r>
    <w:r w:rsidRPr="009831CD" w:rsidR="00252C20">
      <w:rPr>
        <w:rFonts w:cs="Arial"/>
        <w:sz w:val="18"/>
        <w:szCs w:val="18"/>
      </w:rPr>
      <w:fldChar w:fldCharType="separate"/>
    </w:r>
    <w:r w:rsidR="00EA7E92">
      <w:rPr>
        <w:rFonts w:cs="Arial"/>
        <w:noProof/>
        <w:sz w:val="18"/>
        <w:szCs w:val="18"/>
      </w:rPr>
      <w:t>2</w:t>
    </w:r>
    <w:r w:rsidRPr="009831CD" w:rsidR="00252C20">
      <w:rPr>
        <w:rFonts w:cs="Arial"/>
        <w:sz w:val="18"/>
        <w:szCs w:val="18"/>
      </w:rPr>
      <w:fldChar w:fldCharType="end"/>
    </w:r>
    <w:r w:rsidRPr="009831CD">
      <w:rPr>
        <w:rFonts w:cs="Arial"/>
        <w:sz w:val="18"/>
        <w:szCs w:val="18"/>
      </w:rPr>
      <w:t xml:space="preserve"> ~ </w:t>
    </w:r>
    <w:r w:rsidR="00DD2EDC">
      <w:rPr>
        <w:rFonts w:cs="Arial"/>
        <w:sz w:val="18"/>
        <w:szCs w:val="18"/>
      </w:rPr>
      <w:t xml:space="preserve">Ultimate </w:t>
    </w:r>
    <w:r w:rsidRPr="009831CD">
      <w:rPr>
        <w:rFonts w:cs="Arial"/>
        <w:sz w:val="18"/>
        <w:szCs w:val="18"/>
      </w:rPr>
      <w:t>Wood Direct Gl</w:t>
    </w:r>
    <w:r>
      <w:rPr>
        <w:rFonts w:cs="Arial"/>
        <w:sz w:val="18"/>
        <w:szCs w:val="18"/>
      </w:rPr>
      <w:t>aze Round Top and Polygon</w:t>
    </w:r>
  </w:p>
  <w:p w:rsidRPr="009831CD" w:rsidR="00802519" w:rsidP="00CC06BA" w:rsidRDefault="00802519" w14:paraId="2669109C" w14:textId="6C591D9F">
    <w:pPr>
      <w:pStyle w:val="Footer"/>
      <w:jc w:val="center"/>
      <w:rPr>
        <w:rFonts w:cs="Arial"/>
        <w:sz w:val="18"/>
        <w:szCs w:val="18"/>
      </w:rPr>
    </w:pPr>
    <w:r w:rsidRPr="009831CD">
      <w:rPr>
        <w:rFonts w:cs="Arial"/>
        <w:sz w:val="18"/>
        <w:szCs w:val="18"/>
      </w:rPr>
      <w:t xml:space="preserve">CHECK MARVIN ONLINE DOCS FOR LATEST VERSION Printed on: </w:t>
    </w:r>
    <w:r w:rsidRPr="009831CD" w:rsidR="00252C20">
      <w:rPr>
        <w:rFonts w:cs="Arial"/>
        <w:sz w:val="18"/>
        <w:szCs w:val="18"/>
      </w:rPr>
      <w:fldChar w:fldCharType="begin"/>
    </w:r>
    <w:r w:rsidRPr="009831CD">
      <w:rPr>
        <w:rFonts w:cs="Arial"/>
        <w:sz w:val="18"/>
        <w:szCs w:val="18"/>
      </w:rPr>
      <w:instrText xml:space="preserve"> DATE \@ "M/d/yyyy h:mm am/pm" </w:instrText>
    </w:r>
    <w:r w:rsidRPr="009831CD" w:rsidR="00252C20">
      <w:rPr>
        <w:rFonts w:cs="Arial"/>
        <w:sz w:val="18"/>
        <w:szCs w:val="18"/>
      </w:rPr>
      <w:fldChar w:fldCharType="separate"/>
    </w:r>
    <w:r w:rsidR="00C50CCB">
      <w:rPr>
        <w:rFonts w:cs="Arial"/>
        <w:noProof/>
        <w:sz w:val="18"/>
        <w:szCs w:val="18"/>
      </w:rPr>
      <w:t>9/8/2023 3:48 PM</w:t>
    </w:r>
    <w:r w:rsidRPr="009831CD" w:rsidR="00252C20">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1CD" w:rsidR="00802519" w:rsidP="00CC06BA" w:rsidRDefault="00126B3E" w14:paraId="2669109F" w14:textId="5EFD7C82">
    <w:pPr>
      <w:pStyle w:val="Footer"/>
      <w:jc w:val="center"/>
      <w:rPr>
        <w:rFonts w:cs="Arial"/>
        <w:sz w:val="18"/>
        <w:szCs w:val="18"/>
      </w:rPr>
    </w:pPr>
    <w:r>
      <w:rPr>
        <w:rFonts w:cs="Arial"/>
        <w:sz w:val="18"/>
        <w:szCs w:val="18"/>
      </w:rPr>
      <w:t xml:space="preserve">Doc.64336 Rev. </w:t>
    </w:r>
    <w:r w:rsidR="00C50CCB">
      <w:rPr>
        <w:rFonts w:cs="Arial"/>
        <w:sz w:val="18"/>
        <w:szCs w:val="18"/>
      </w:rPr>
      <w:t>8/29</w:t>
    </w:r>
    <w:r w:rsidR="007400A5">
      <w:rPr>
        <w:rFonts w:cs="Arial"/>
        <w:sz w:val="18"/>
        <w:szCs w:val="18"/>
      </w:rPr>
      <w:t>/2023</w:t>
    </w:r>
    <w:r w:rsidRPr="009831CD" w:rsidR="00802519">
      <w:rPr>
        <w:rFonts w:cs="Arial"/>
        <w:sz w:val="18"/>
        <w:szCs w:val="18"/>
      </w:rPr>
      <w:t xml:space="preserve"> Section 08 52 00 ~ </w:t>
    </w:r>
    <w:r w:rsidRPr="009831CD" w:rsidR="00252C20">
      <w:rPr>
        <w:rFonts w:cs="Arial"/>
        <w:sz w:val="18"/>
        <w:szCs w:val="18"/>
      </w:rPr>
      <w:fldChar w:fldCharType="begin"/>
    </w:r>
    <w:r w:rsidRPr="009831CD" w:rsidR="00802519">
      <w:rPr>
        <w:rFonts w:cs="Arial"/>
        <w:sz w:val="18"/>
        <w:szCs w:val="18"/>
      </w:rPr>
      <w:instrText xml:space="preserve"> PAGE    \* MERGEFORMAT </w:instrText>
    </w:r>
    <w:r w:rsidRPr="009831CD" w:rsidR="00252C20">
      <w:rPr>
        <w:rFonts w:cs="Arial"/>
        <w:sz w:val="18"/>
        <w:szCs w:val="18"/>
      </w:rPr>
      <w:fldChar w:fldCharType="separate"/>
    </w:r>
    <w:r w:rsidR="00EA7E92">
      <w:rPr>
        <w:rFonts w:cs="Arial"/>
        <w:noProof/>
        <w:sz w:val="18"/>
        <w:szCs w:val="18"/>
      </w:rPr>
      <w:t>1</w:t>
    </w:r>
    <w:r w:rsidRPr="009831CD" w:rsidR="00252C20">
      <w:rPr>
        <w:rFonts w:cs="Arial"/>
        <w:sz w:val="18"/>
        <w:szCs w:val="18"/>
      </w:rPr>
      <w:fldChar w:fldCharType="end"/>
    </w:r>
    <w:r w:rsidRPr="009831CD" w:rsidR="00802519">
      <w:rPr>
        <w:rFonts w:cs="Arial"/>
        <w:sz w:val="18"/>
        <w:szCs w:val="18"/>
      </w:rPr>
      <w:t xml:space="preserve"> ~ </w:t>
    </w:r>
    <w:r w:rsidR="00DD2EDC">
      <w:rPr>
        <w:rFonts w:cs="Arial"/>
        <w:sz w:val="18"/>
        <w:szCs w:val="18"/>
      </w:rPr>
      <w:t xml:space="preserve">Ultimate </w:t>
    </w:r>
    <w:r w:rsidRPr="009831CD" w:rsidR="00802519">
      <w:rPr>
        <w:rFonts w:cs="Arial"/>
        <w:sz w:val="18"/>
        <w:szCs w:val="18"/>
      </w:rPr>
      <w:t>Wood Direct Gl</w:t>
    </w:r>
    <w:r w:rsidR="00802519">
      <w:rPr>
        <w:rFonts w:cs="Arial"/>
        <w:sz w:val="18"/>
        <w:szCs w:val="18"/>
      </w:rPr>
      <w:t>aze Round Top and Polygon</w:t>
    </w:r>
  </w:p>
  <w:p w:rsidRPr="009831CD" w:rsidR="00802519" w:rsidP="00CC06BA" w:rsidRDefault="00802519" w14:paraId="266910A0" w14:textId="36A8B7D1">
    <w:pPr>
      <w:pStyle w:val="Footer"/>
      <w:jc w:val="center"/>
      <w:rPr>
        <w:rFonts w:cs="Arial"/>
        <w:sz w:val="18"/>
        <w:szCs w:val="18"/>
      </w:rPr>
    </w:pPr>
    <w:r w:rsidRPr="009831CD">
      <w:rPr>
        <w:rFonts w:cs="Arial"/>
        <w:sz w:val="18"/>
        <w:szCs w:val="18"/>
      </w:rPr>
      <w:t xml:space="preserve">CHECK MARVIN ONLINE DOCS FOR LATEST VERSION Printed on: </w:t>
    </w:r>
    <w:r w:rsidRPr="009831CD" w:rsidR="00252C20">
      <w:rPr>
        <w:rFonts w:cs="Arial"/>
        <w:sz w:val="18"/>
        <w:szCs w:val="18"/>
      </w:rPr>
      <w:fldChar w:fldCharType="begin"/>
    </w:r>
    <w:r w:rsidRPr="009831CD">
      <w:rPr>
        <w:rFonts w:cs="Arial"/>
        <w:sz w:val="18"/>
        <w:szCs w:val="18"/>
      </w:rPr>
      <w:instrText xml:space="preserve"> DATE \@ "M/d/yyyy h:mm am/pm" </w:instrText>
    </w:r>
    <w:r w:rsidRPr="009831CD" w:rsidR="00252C20">
      <w:rPr>
        <w:rFonts w:cs="Arial"/>
        <w:sz w:val="18"/>
        <w:szCs w:val="18"/>
      </w:rPr>
      <w:fldChar w:fldCharType="separate"/>
    </w:r>
    <w:r w:rsidR="00C50CCB">
      <w:rPr>
        <w:rFonts w:cs="Arial"/>
        <w:noProof/>
        <w:sz w:val="18"/>
        <w:szCs w:val="18"/>
      </w:rPr>
      <w:t>9/8/2023 3:48 PM</w:t>
    </w:r>
    <w:r w:rsidRPr="009831CD" w:rsidR="00252C20">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23E" w:rsidP="00CC06BA" w:rsidRDefault="0030123E" w14:paraId="26691097" w14:textId="77777777">
      <w:pPr>
        <w:spacing w:after="0" w:line="240" w:lineRule="auto"/>
      </w:pPr>
      <w:r>
        <w:separator/>
      </w:r>
    </w:p>
  </w:footnote>
  <w:footnote w:type="continuationSeparator" w:id="0">
    <w:p w:rsidR="0030123E" w:rsidP="00CC06BA" w:rsidRDefault="0030123E" w14:paraId="266910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802519" w:rsidP="00CC06BA" w:rsidRDefault="00802519" w14:paraId="2669109D" w14:textId="77777777">
    <w:pPr>
      <w:pStyle w:val="Header"/>
      <w:jc w:val="center"/>
      <w:rPr>
        <w:rFonts w:cs="Arial"/>
        <w:b/>
      </w:rPr>
    </w:pPr>
    <w:r w:rsidRPr="00453738">
      <w:rPr>
        <w:rFonts w:cs="Arial"/>
        <w:b/>
      </w:rPr>
      <w:t>Section</w:t>
    </w:r>
    <w:r>
      <w:rPr>
        <w:rFonts w:cs="Arial"/>
        <w:b/>
      </w:rPr>
      <w:t xml:space="preserve"> 08 52 00</w:t>
    </w:r>
  </w:p>
  <w:p w:rsidRPr="00453738" w:rsidR="00802519" w:rsidP="00CC06BA" w:rsidRDefault="00DD2EDC" w14:paraId="2669109E" w14:textId="0BF908D9">
    <w:pPr>
      <w:pStyle w:val="Header"/>
      <w:jc w:val="center"/>
      <w:rPr>
        <w:rFonts w:cs="Arial"/>
        <w:b/>
      </w:rPr>
    </w:pPr>
    <w:r>
      <w:rPr>
        <w:rFonts w:cs="Arial"/>
        <w:b/>
      </w:rPr>
      <w:t>Ultimate</w:t>
    </w:r>
    <w:r w:rsidR="00802519">
      <w:rPr>
        <w:rFonts w:cs="Arial"/>
        <w:b/>
      </w:rPr>
      <w:t xml:space="preserve"> Wood Direct Glaze Round Top and Polygon</w:t>
    </w:r>
    <w:r w:rsidR="00B52E37">
      <w:rPr>
        <w:rFonts w:cs="Arial"/>
        <w:b/>
      </w:rPr>
      <w:t xml:space="preserve">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1DC0BA80"/>
    <w:lvl w:ilvl="0" w:tplc="3DB829CE">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5342F92"/>
    <w:multiLevelType w:val="hybridMultilevel"/>
    <w:tmpl w:val="7AE896DE"/>
    <w:lvl w:ilvl="0" w:tplc="AE267BC6">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422916907">
    <w:abstractNumId w:val="1"/>
  </w:num>
  <w:num w:numId="2" w16cid:durableId="310523527">
    <w:abstractNumId w:val="0"/>
    <w:lvlOverride w:ilvl="0">
      <w:startOverride w:val="1"/>
    </w:lvlOverride>
  </w:num>
  <w:num w:numId="3" w16cid:durableId="21056858">
    <w:abstractNumId w:val="0"/>
    <w:lvlOverride w:ilvl="0">
      <w:startOverride w:val="1"/>
    </w:lvlOverride>
  </w:num>
  <w:num w:numId="4" w16cid:durableId="2066835377">
    <w:abstractNumId w:val="3"/>
    <w:lvlOverride w:ilvl="0">
      <w:startOverride w:val="1"/>
    </w:lvlOverride>
  </w:num>
  <w:num w:numId="5" w16cid:durableId="986737757">
    <w:abstractNumId w:val="0"/>
    <w:lvlOverride w:ilvl="0">
      <w:startOverride w:val="1"/>
    </w:lvlOverride>
  </w:num>
  <w:num w:numId="6" w16cid:durableId="1942106027">
    <w:abstractNumId w:val="0"/>
    <w:lvlOverride w:ilvl="0">
      <w:startOverride w:val="1"/>
    </w:lvlOverride>
  </w:num>
  <w:num w:numId="7" w16cid:durableId="875121934">
    <w:abstractNumId w:val="3"/>
    <w:lvlOverride w:ilvl="0">
      <w:startOverride w:val="1"/>
    </w:lvlOverride>
  </w:num>
  <w:num w:numId="8" w16cid:durableId="1003319545">
    <w:abstractNumId w:val="0"/>
    <w:lvlOverride w:ilvl="0">
      <w:startOverride w:val="1"/>
    </w:lvlOverride>
  </w:num>
  <w:num w:numId="9" w16cid:durableId="148443566">
    <w:abstractNumId w:val="0"/>
    <w:lvlOverride w:ilvl="0">
      <w:startOverride w:val="1"/>
    </w:lvlOverride>
  </w:num>
  <w:num w:numId="10" w16cid:durableId="219098067">
    <w:abstractNumId w:val="0"/>
    <w:lvlOverride w:ilvl="0">
      <w:startOverride w:val="1"/>
    </w:lvlOverride>
  </w:num>
  <w:num w:numId="11" w16cid:durableId="878663535">
    <w:abstractNumId w:val="0"/>
    <w:lvlOverride w:ilvl="0">
      <w:startOverride w:val="1"/>
    </w:lvlOverride>
  </w:num>
  <w:num w:numId="12" w16cid:durableId="2002583919">
    <w:abstractNumId w:val="0"/>
    <w:lvlOverride w:ilvl="0">
      <w:startOverride w:val="1"/>
    </w:lvlOverride>
  </w:num>
  <w:num w:numId="13" w16cid:durableId="175190326">
    <w:abstractNumId w:val="0"/>
    <w:lvlOverride w:ilvl="0">
      <w:startOverride w:val="1"/>
    </w:lvlOverride>
  </w:num>
  <w:num w:numId="14" w16cid:durableId="2139685650">
    <w:abstractNumId w:val="0"/>
    <w:lvlOverride w:ilvl="0">
      <w:startOverride w:val="1"/>
    </w:lvlOverride>
  </w:num>
  <w:num w:numId="15" w16cid:durableId="879248153">
    <w:abstractNumId w:val="3"/>
    <w:lvlOverride w:ilvl="0">
      <w:startOverride w:val="1"/>
    </w:lvlOverride>
  </w:num>
  <w:num w:numId="16" w16cid:durableId="2078477714">
    <w:abstractNumId w:val="0"/>
    <w:lvlOverride w:ilvl="0">
      <w:startOverride w:val="1"/>
    </w:lvlOverride>
  </w:num>
  <w:num w:numId="17" w16cid:durableId="146019104">
    <w:abstractNumId w:val="0"/>
    <w:lvlOverride w:ilvl="0">
      <w:startOverride w:val="1"/>
    </w:lvlOverride>
  </w:num>
  <w:num w:numId="18" w16cid:durableId="1809664644">
    <w:abstractNumId w:val="3"/>
  </w:num>
  <w:num w:numId="19" w16cid:durableId="278873476">
    <w:abstractNumId w:val="0"/>
    <w:lvlOverride w:ilvl="0">
      <w:startOverride w:val="1"/>
    </w:lvlOverride>
  </w:num>
  <w:num w:numId="20" w16cid:durableId="311106164">
    <w:abstractNumId w:val="3"/>
    <w:lvlOverride w:ilvl="0">
      <w:startOverride w:val="1"/>
    </w:lvlOverride>
  </w:num>
  <w:num w:numId="21" w16cid:durableId="1457917420">
    <w:abstractNumId w:val="0"/>
    <w:lvlOverride w:ilvl="0">
      <w:startOverride w:val="1"/>
    </w:lvlOverride>
  </w:num>
  <w:num w:numId="22" w16cid:durableId="519665036">
    <w:abstractNumId w:val="3"/>
    <w:lvlOverride w:ilvl="0">
      <w:startOverride w:val="1"/>
    </w:lvlOverride>
  </w:num>
  <w:num w:numId="23" w16cid:durableId="429161112">
    <w:abstractNumId w:val="3"/>
    <w:lvlOverride w:ilvl="0">
      <w:startOverride w:val="1"/>
    </w:lvlOverride>
  </w:num>
  <w:num w:numId="24" w16cid:durableId="913079980">
    <w:abstractNumId w:val="0"/>
    <w:lvlOverride w:ilvl="0">
      <w:startOverride w:val="1"/>
    </w:lvlOverride>
  </w:num>
  <w:num w:numId="25" w16cid:durableId="740758888">
    <w:abstractNumId w:val="0"/>
    <w:lvlOverride w:ilvl="0">
      <w:startOverride w:val="1"/>
    </w:lvlOverride>
  </w:num>
  <w:num w:numId="26" w16cid:durableId="945770330">
    <w:abstractNumId w:val="0"/>
    <w:lvlOverride w:ilvl="0">
      <w:startOverride w:val="1"/>
    </w:lvlOverride>
  </w:num>
  <w:num w:numId="27" w16cid:durableId="1719012787">
    <w:abstractNumId w:val="0"/>
    <w:lvlOverride w:ilvl="0">
      <w:startOverride w:val="1"/>
    </w:lvlOverride>
  </w:num>
  <w:num w:numId="28" w16cid:durableId="1847819260">
    <w:abstractNumId w:val="0"/>
  </w:num>
  <w:num w:numId="29" w16cid:durableId="358549326">
    <w:abstractNumId w:val="0"/>
    <w:lvlOverride w:ilvl="0">
      <w:startOverride w:val="1"/>
    </w:lvlOverride>
  </w:num>
  <w:num w:numId="30" w16cid:durableId="1115176497">
    <w:abstractNumId w:val="3"/>
    <w:lvlOverride w:ilvl="0">
      <w:startOverride w:val="1"/>
    </w:lvlOverride>
  </w:num>
  <w:num w:numId="31" w16cid:durableId="738014719">
    <w:abstractNumId w:val="3"/>
    <w:lvlOverride w:ilvl="0">
      <w:startOverride w:val="1"/>
    </w:lvlOverride>
  </w:num>
  <w:num w:numId="32" w16cid:durableId="1052465730">
    <w:abstractNumId w:val="3"/>
    <w:lvlOverride w:ilvl="0">
      <w:startOverride w:val="1"/>
    </w:lvlOverride>
  </w:num>
  <w:num w:numId="33" w16cid:durableId="1620146003">
    <w:abstractNumId w:val="3"/>
    <w:lvlOverride w:ilvl="0">
      <w:startOverride w:val="1"/>
    </w:lvlOverride>
  </w:num>
  <w:num w:numId="34" w16cid:durableId="2110662074">
    <w:abstractNumId w:val="0"/>
    <w:lvlOverride w:ilvl="0">
      <w:startOverride w:val="1"/>
    </w:lvlOverride>
  </w:num>
  <w:num w:numId="35" w16cid:durableId="1774933813">
    <w:abstractNumId w:val="3"/>
    <w:lvlOverride w:ilvl="0">
      <w:startOverride w:val="1"/>
    </w:lvlOverride>
  </w:num>
  <w:num w:numId="36" w16cid:durableId="1918977376">
    <w:abstractNumId w:val="3"/>
    <w:lvlOverride w:ilvl="0">
      <w:startOverride w:val="1"/>
    </w:lvlOverride>
  </w:num>
  <w:num w:numId="37" w16cid:durableId="622462012">
    <w:abstractNumId w:val="3"/>
    <w:lvlOverride w:ilvl="0">
      <w:startOverride w:val="1"/>
    </w:lvlOverride>
  </w:num>
  <w:num w:numId="38" w16cid:durableId="1480265006">
    <w:abstractNumId w:val="0"/>
    <w:lvlOverride w:ilvl="0">
      <w:startOverride w:val="1"/>
    </w:lvlOverride>
  </w:num>
  <w:num w:numId="39" w16cid:durableId="1183861452">
    <w:abstractNumId w:val="3"/>
    <w:lvlOverride w:ilvl="0">
      <w:startOverride w:val="1"/>
    </w:lvlOverride>
  </w:num>
  <w:num w:numId="40" w16cid:durableId="1208949077">
    <w:abstractNumId w:val="3"/>
    <w:lvlOverride w:ilvl="0">
      <w:startOverride w:val="1"/>
    </w:lvlOverride>
  </w:num>
  <w:num w:numId="41" w16cid:durableId="100686553">
    <w:abstractNumId w:val="2"/>
  </w:num>
  <w:num w:numId="42" w16cid:durableId="878473676">
    <w:abstractNumId w:val="2"/>
    <w:lvlOverride w:ilvl="0">
      <w:startOverride w:val="1"/>
    </w:lvlOverride>
  </w:num>
  <w:num w:numId="43" w16cid:durableId="1009335040">
    <w:abstractNumId w:val="2"/>
    <w:lvlOverride w:ilvl="0">
      <w:startOverride w:val="1"/>
    </w:lvlOverride>
  </w:num>
  <w:num w:numId="44" w16cid:durableId="236021651">
    <w:abstractNumId w:val="3"/>
    <w:lvlOverride w:ilvl="0">
      <w:startOverride w:val="1"/>
    </w:lvlOverride>
  </w:num>
  <w:num w:numId="45" w16cid:durableId="110249917">
    <w:abstractNumId w:val="3"/>
    <w:lvlOverride w:ilvl="0">
      <w:startOverride w:val="1"/>
    </w:lvlOverride>
  </w:num>
  <w:num w:numId="46" w16cid:durableId="1837916551">
    <w:abstractNumId w:val="3"/>
    <w:lvlOverride w:ilvl="0">
      <w:startOverride w:val="1"/>
    </w:lvlOverride>
  </w:num>
  <w:num w:numId="47" w16cid:durableId="342824935">
    <w:abstractNumId w:val="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2B"/>
    <w:rsid w:val="0002661B"/>
    <w:rsid w:val="00037F55"/>
    <w:rsid w:val="00040D56"/>
    <w:rsid w:val="0004138B"/>
    <w:rsid w:val="00041557"/>
    <w:rsid w:val="00045009"/>
    <w:rsid w:val="00081D62"/>
    <w:rsid w:val="00090451"/>
    <w:rsid w:val="000A69A3"/>
    <w:rsid w:val="000C5D4B"/>
    <w:rsid w:val="000C658A"/>
    <w:rsid w:val="00126B3E"/>
    <w:rsid w:val="0014262D"/>
    <w:rsid w:val="00173F60"/>
    <w:rsid w:val="001C1214"/>
    <w:rsid w:val="001D1F17"/>
    <w:rsid w:val="001E60F6"/>
    <w:rsid w:val="00215451"/>
    <w:rsid w:val="00220370"/>
    <w:rsid w:val="00252C20"/>
    <w:rsid w:val="00260E3B"/>
    <w:rsid w:val="002A085E"/>
    <w:rsid w:val="002B12FC"/>
    <w:rsid w:val="002D4730"/>
    <w:rsid w:val="002E638D"/>
    <w:rsid w:val="002F20A4"/>
    <w:rsid w:val="002F4BE0"/>
    <w:rsid w:val="0030003F"/>
    <w:rsid w:val="0030123E"/>
    <w:rsid w:val="00301B6B"/>
    <w:rsid w:val="00304BA3"/>
    <w:rsid w:val="003069BF"/>
    <w:rsid w:val="00346ADD"/>
    <w:rsid w:val="003A281B"/>
    <w:rsid w:val="003A5088"/>
    <w:rsid w:val="003B37FB"/>
    <w:rsid w:val="003B5EAA"/>
    <w:rsid w:val="003B6518"/>
    <w:rsid w:val="003F3AAD"/>
    <w:rsid w:val="00413E92"/>
    <w:rsid w:val="00453738"/>
    <w:rsid w:val="004605E1"/>
    <w:rsid w:val="00470AFB"/>
    <w:rsid w:val="00477118"/>
    <w:rsid w:val="0049347C"/>
    <w:rsid w:val="004A70A6"/>
    <w:rsid w:val="004A7DB9"/>
    <w:rsid w:val="004C6131"/>
    <w:rsid w:val="004D4945"/>
    <w:rsid w:val="004E7C18"/>
    <w:rsid w:val="0050616F"/>
    <w:rsid w:val="00510124"/>
    <w:rsid w:val="005110D3"/>
    <w:rsid w:val="005161D2"/>
    <w:rsid w:val="00521F66"/>
    <w:rsid w:val="005345FB"/>
    <w:rsid w:val="005D5513"/>
    <w:rsid w:val="0060533E"/>
    <w:rsid w:val="006130E2"/>
    <w:rsid w:val="0061453A"/>
    <w:rsid w:val="00631F02"/>
    <w:rsid w:val="00672404"/>
    <w:rsid w:val="00684BE8"/>
    <w:rsid w:val="0069215E"/>
    <w:rsid w:val="006931D8"/>
    <w:rsid w:val="006A3673"/>
    <w:rsid w:val="006B06A1"/>
    <w:rsid w:val="006B18E9"/>
    <w:rsid w:val="006C5B60"/>
    <w:rsid w:val="006D0BD5"/>
    <w:rsid w:val="006F16CD"/>
    <w:rsid w:val="0071412E"/>
    <w:rsid w:val="00724F8F"/>
    <w:rsid w:val="0073443F"/>
    <w:rsid w:val="007400A5"/>
    <w:rsid w:val="00765BF1"/>
    <w:rsid w:val="00766CE7"/>
    <w:rsid w:val="00771EB7"/>
    <w:rsid w:val="0079756D"/>
    <w:rsid w:val="007D1673"/>
    <w:rsid w:val="00802519"/>
    <w:rsid w:val="008148DE"/>
    <w:rsid w:val="0083441C"/>
    <w:rsid w:val="008E0002"/>
    <w:rsid w:val="008E7B84"/>
    <w:rsid w:val="00913A30"/>
    <w:rsid w:val="00915B87"/>
    <w:rsid w:val="00921B08"/>
    <w:rsid w:val="0095399E"/>
    <w:rsid w:val="0096344E"/>
    <w:rsid w:val="00980D63"/>
    <w:rsid w:val="009831CD"/>
    <w:rsid w:val="009A2BD5"/>
    <w:rsid w:val="009E3F01"/>
    <w:rsid w:val="009E7115"/>
    <w:rsid w:val="00A143DE"/>
    <w:rsid w:val="00A6589C"/>
    <w:rsid w:val="00AA4E2B"/>
    <w:rsid w:val="00B17BA0"/>
    <w:rsid w:val="00B52E37"/>
    <w:rsid w:val="00B620A3"/>
    <w:rsid w:val="00B63BBD"/>
    <w:rsid w:val="00B65AC3"/>
    <w:rsid w:val="00BA4A7A"/>
    <w:rsid w:val="00BB550D"/>
    <w:rsid w:val="00BC231A"/>
    <w:rsid w:val="00BD77BB"/>
    <w:rsid w:val="00BF561E"/>
    <w:rsid w:val="00C22C4F"/>
    <w:rsid w:val="00C3140A"/>
    <w:rsid w:val="00C3411C"/>
    <w:rsid w:val="00C50CCB"/>
    <w:rsid w:val="00C64D42"/>
    <w:rsid w:val="00C83B21"/>
    <w:rsid w:val="00C91238"/>
    <w:rsid w:val="00CA1C4F"/>
    <w:rsid w:val="00CB238F"/>
    <w:rsid w:val="00CC06BA"/>
    <w:rsid w:val="00CC4834"/>
    <w:rsid w:val="00CC6216"/>
    <w:rsid w:val="00D01B2B"/>
    <w:rsid w:val="00D20ED9"/>
    <w:rsid w:val="00DD2EDC"/>
    <w:rsid w:val="00DD2FAF"/>
    <w:rsid w:val="00E26B97"/>
    <w:rsid w:val="00E65F90"/>
    <w:rsid w:val="00E968D8"/>
    <w:rsid w:val="00EA423D"/>
    <w:rsid w:val="00EA7E92"/>
    <w:rsid w:val="00EB716E"/>
    <w:rsid w:val="00ED4E5F"/>
    <w:rsid w:val="00EE2922"/>
    <w:rsid w:val="00EF6C7F"/>
    <w:rsid w:val="00F00F1C"/>
    <w:rsid w:val="00F570BF"/>
    <w:rsid w:val="00F94956"/>
    <w:rsid w:val="00FA0816"/>
    <w:rsid w:val="00FB0E7B"/>
    <w:rsid w:val="00FC2736"/>
    <w:rsid w:val="00FC6E2D"/>
    <w:rsid w:val="00FE574C"/>
    <w:rsid w:val="00FE57E1"/>
    <w:rsid w:val="00FF0339"/>
    <w:rsid w:val="00FF0621"/>
    <w:rsid w:val="14785BAA"/>
    <w:rsid w:val="2C830196"/>
    <w:rsid w:val="67E2ACAC"/>
    <w:rsid w:val="681D80C9"/>
    <w:rsid w:val="691DB7B6"/>
    <w:rsid w:val="69EDA1A4"/>
    <w:rsid w:val="6D3CC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26690FDB"/>
  <w15:docId w15:val="{0FE1E305-5B1F-4686-8FA9-CCA313C3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FB0E7B"/>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081D62"/>
    <w:pPr>
      <w:keepNext/>
      <w:keepLines/>
      <w:numPr>
        <w:numId w:val="28"/>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3B37FB"/>
    <w:pPr>
      <w:keepNext/>
      <w:keepLines/>
      <w:numPr>
        <w:numId w:val="41"/>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FB0E7B"/>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081D62"/>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3B37FB"/>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Specialty Shapes</Value>
    </ProductName>
    <Abbreviations xmlns="0a2fb439-30ee-4578-8faa-58c68f5ad5ea">
      <Value>UWDGPOLY</Value>
      <Value>UWDGRECT</Value>
      <Value>UWDGRT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Direct Glaze</Value>
      <Value>Round Top</Value>
      <Value>Specialty Shape</Value>
    </ProductType>
    <PartNumber xmlns="0a2fb439-30ee-4578-8faa-58c68f5ad5ea">64336</PartNumber>
  </documentManagement>
</p:properties>
</file>

<file path=customXml/itemProps1.xml><?xml version="1.0" encoding="utf-8"?>
<ds:datastoreItem xmlns:ds="http://schemas.openxmlformats.org/officeDocument/2006/customXml" ds:itemID="{D8AD75E4-D287-48DC-B9C3-90EB6CF59DA5}"/>
</file>

<file path=customXml/itemProps2.xml><?xml version="1.0" encoding="utf-8"?>
<ds:datastoreItem xmlns:ds="http://schemas.openxmlformats.org/officeDocument/2006/customXml" ds:itemID="{2521C77F-B8A4-4B69-B565-2628A251C65C}">
  <ds:schemaRefs>
    <ds:schemaRef ds:uri="http://schemas.microsoft.com/sharepoint/v3/contenttype/forms"/>
  </ds:schemaRefs>
</ds:datastoreItem>
</file>

<file path=customXml/itemProps3.xml><?xml version="1.0" encoding="utf-8"?>
<ds:datastoreItem xmlns:ds="http://schemas.openxmlformats.org/officeDocument/2006/customXml" ds:itemID="{0A4F0900-1EF1-4E9C-B4D7-3A655898F1DB}">
  <ds:schemaRefs>
    <ds:schemaRef ds:uri="http://schemas.openxmlformats.org/officeDocument/2006/bibliography"/>
  </ds:schemaRefs>
</ds:datastoreItem>
</file>

<file path=customXml/itemProps4.xml><?xml version="1.0" encoding="utf-8"?>
<ds:datastoreItem xmlns:ds="http://schemas.openxmlformats.org/officeDocument/2006/customXml" ds:itemID="{C98519B1-2A15-48F8-922A-72ED8E259286}">
  <ds:schemaRefs>
    <ds:schemaRef ds:uri="http://schemas.microsoft.com/office/2006/metadata/properties"/>
    <ds:schemaRef ds:uri="http://schemas.openxmlformats.org/package/2006/metadata/core-properties"/>
    <ds:schemaRef ds:uri="http://purl.org/dc/terms/"/>
    <ds:schemaRef ds:uri="http://www.w3.org/XML/1998/namespace"/>
    <ds:schemaRef ds:uri="f51df531-20df-4483-86d0-23c54bad5e39"/>
    <ds:schemaRef ds:uri="http://schemas.microsoft.com/office/2006/documentManagement/types"/>
    <ds:schemaRef ds:uri="http://purl.org/dc/elements/1.1/"/>
    <ds:schemaRef ds:uri="http://purl.org/dc/dcmitype/"/>
    <ds:schemaRef ds:uri="http://schemas.microsoft.com/office/infopath/2007/PartnerControls"/>
    <ds:schemaRef ds:uri="0a2fb439-30ee-4578-8faa-58c68f5ad5e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Direct Glaze Round Top and Polygon IZ3</dc:title>
  <dc:creator>amandal</dc:creator>
  <cp:lastModifiedBy>Seth Stohs</cp:lastModifiedBy>
  <cp:revision>6</cp:revision>
  <dcterms:created xsi:type="dcterms:W3CDTF">2023-08-16T00:35:00Z</dcterms:created>
  <dcterms:modified xsi:type="dcterms:W3CDTF">2024-12-17T20:20:11Z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Review Due Date">
    <vt:filetime>2018-02-14T06:00:00Z</vt:filetime>
  </property>
  <property fmtid="{D5CDD505-2E9C-101B-9397-08002B2CF9AE}" pid="3" name="ContentTypeId">
    <vt:lpwstr>0x010100EDEDAC9ED2FE8F47B62C8377648FB82B0200E8797CD1FCAC9147835DFA12DB0929ED</vt:lpwstr>
  </property>
  <property fmtid="{D5CDD505-2E9C-101B-9397-08002B2CF9AE}" pid="4" name="Technical Content Review Due Date">
    <vt:filetime>2013-11-19T06:00:00Z</vt:filetime>
  </property>
  <property fmtid="{D5CDD505-2E9C-101B-9397-08002B2CF9AE}" pid="5" name="Final Approval Due Date">
    <vt:filetime>2018-02-16T06:00:00Z</vt:filetime>
  </property>
  <property fmtid="{D5CDD505-2E9C-101B-9397-08002B2CF9AE}" pid="6" name="Priority">
    <vt:lpwstr>Normal Priority</vt:lpwstr>
  </property>
  <property fmtid="{D5CDD505-2E9C-101B-9397-08002B2CF9AE}" pid="7" name="Publish Due Date">
    <vt:filetime>2014-03-12T05:00:00Z</vt:filetime>
  </property>
  <property fmtid="{D5CDD505-2E9C-101B-9397-08002B2CF9AE}" pid="8" name="WorkflowChangePath">
    <vt:lpwstr>757195a8-5e48-4b0e-9919-a18c0ce1feb6,6;757195a8-5e48-4b0e-9919-a18c0ce1feb6,6;757195a8-5e48-4b0e-9919-a18c0ce1feb6,6;757195a8-5e48-4b0e-9919-a18c0ce1feb6,6;757195a8-5e48-4b0e-9919-a18c0ce1feb6,6;757195a8-5e48-4b0e-9919-a18c0ce1feb6,6;757195a8-5e48-4b0e-99</vt:lpwstr>
  </property>
  <property fmtid="{D5CDD505-2E9C-101B-9397-08002B2CF9AE}" pid="9" name="Approval Status">
    <vt:lpwstr>Published</vt:lpwstr>
  </property>
  <property fmtid="{D5CDD505-2E9C-101B-9397-08002B2CF9AE}" pid="10" name="Copy Editing Review Due Date">
    <vt:filetime>2018-02-15T06:00:00Z</vt:filetime>
  </property>
  <property fmtid="{D5CDD505-2E9C-101B-9397-08002B2CF9AE}" pid="11" name="Order">
    <vt:r8>72800</vt:r8>
  </property>
  <property fmtid="{D5CDD505-2E9C-101B-9397-08002B2CF9AE}" pid="12" name="Effective Date">
    <vt:filetime>2018-02-12T06:00:00Z</vt:filetime>
  </property>
  <property fmtid="{D5CDD505-2E9C-101B-9397-08002B2CF9AE}" pid="13" name="GrammarlyDocumentId">
    <vt:lpwstr>7ec95916660538395e1b9bdef4328e67439ed778eef725d855af7b67576cb6a9</vt:lpwstr>
  </property>
</Properties>
</file>